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Arial" w:eastAsia="Times New Roman" w:hAnsi="Arial" w:cs="Times New Roman"/>
          <w:color w:val="4F81BD" w:themeColor="accent1"/>
          <w:sz w:val="24"/>
          <w:szCs w:val="20"/>
          <w:lang w:val="en-AU"/>
        </w:rPr>
        <w:id w:val="1794475067"/>
        <w:docPartObj>
          <w:docPartGallery w:val="Cover Pages"/>
          <w:docPartUnique/>
        </w:docPartObj>
      </w:sdtPr>
      <w:sdtEndPr>
        <w:rPr>
          <w:rFonts w:ascii="Arial Narrow" w:hAnsi="Arial Narrow"/>
          <w:color w:val="auto"/>
          <w:szCs w:val="24"/>
        </w:rPr>
      </w:sdtEndPr>
      <w:sdtContent>
        <w:p w14:paraId="06CBE4F0" w14:textId="48AA44FC" w:rsidR="000F4F7F" w:rsidRDefault="000F4F7F" w:rsidP="00A419FB">
          <w:pPr>
            <w:pStyle w:val="NoSpacing"/>
            <w:spacing w:before="1540" w:after="240"/>
            <w:jc w:val="center"/>
            <w:rPr>
              <w:rFonts w:ascii="Arial Narrow" w:hAnsi="Arial Narrow"/>
            </w:rPr>
          </w:pPr>
        </w:p>
        <w:p w14:paraId="571A6E54" w14:textId="77777777" w:rsidR="000F4F7F" w:rsidRDefault="000F4F7F" w:rsidP="00EF774A">
          <w:pPr>
            <w:rPr>
              <w:rFonts w:ascii="Arial Narrow" w:hAnsi="Arial Narrow"/>
              <w:sz w:val="22"/>
              <w:szCs w:val="22"/>
            </w:rPr>
          </w:pPr>
        </w:p>
        <w:p w14:paraId="2C076DA0" w14:textId="77777777" w:rsidR="000F4F7F" w:rsidRDefault="000F4F7F" w:rsidP="00EF774A">
          <w:pPr>
            <w:rPr>
              <w:rFonts w:ascii="Arial Narrow" w:hAnsi="Arial Narrow"/>
              <w:sz w:val="22"/>
              <w:szCs w:val="22"/>
            </w:rPr>
          </w:pPr>
        </w:p>
        <w:p w14:paraId="34055630" w14:textId="77777777" w:rsidR="000F4F7F" w:rsidRDefault="000F4F7F" w:rsidP="00EF774A">
          <w:pPr>
            <w:rPr>
              <w:rFonts w:ascii="Arial Narrow" w:hAnsi="Arial Narrow"/>
              <w:sz w:val="22"/>
              <w:szCs w:val="22"/>
            </w:rPr>
          </w:pPr>
        </w:p>
        <w:p w14:paraId="4BC838B8" w14:textId="77777777" w:rsidR="000F4F7F" w:rsidRDefault="000F4F7F" w:rsidP="00EF774A">
          <w:pPr>
            <w:rPr>
              <w:rFonts w:ascii="Arial Narrow" w:hAnsi="Arial Narrow"/>
              <w:sz w:val="22"/>
              <w:szCs w:val="22"/>
            </w:rPr>
          </w:pPr>
        </w:p>
        <w:p w14:paraId="5B34B70B" w14:textId="77777777" w:rsidR="000F4F7F" w:rsidRDefault="000F4F7F" w:rsidP="00EF774A">
          <w:pPr>
            <w:rPr>
              <w:rFonts w:ascii="Arial Narrow" w:hAnsi="Arial Narrow"/>
              <w:sz w:val="22"/>
              <w:szCs w:val="22"/>
            </w:rPr>
          </w:pPr>
        </w:p>
        <w:p w14:paraId="105F16C9" w14:textId="77777777" w:rsidR="000F4F7F" w:rsidRDefault="000F4F7F" w:rsidP="00EF774A">
          <w:pPr>
            <w:rPr>
              <w:rFonts w:ascii="Arial Narrow" w:hAnsi="Arial Narrow"/>
              <w:sz w:val="22"/>
              <w:szCs w:val="22"/>
            </w:rPr>
          </w:pPr>
        </w:p>
        <w:p w14:paraId="2AF9E52D" w14:textId="77777777" w:rsidR="000F4F7F" w:rsidRDefault="000F4F7F" w:rsidP="00EF774A">
          <w:pPr>
            <w:rPr>
              <w:rFonts w:ascii="Arial Narrow" w:hAnsi="Arial Narrow"/>
              <w:sz w:val="22"/>
              <w:szCs w:val="22"/>
            </w:rPr>
          </w:pPr>
        </w:p>
        <w:p w14:paraId="4FD9C61D" w14:textId="77777777" w:rsidR="000F4F7F" w:rsidRDefault="000F4F7F" w:rsidP="00EF774A">
          <w:pPr>
            <w:rPr>
              <w:rFonts w:ascii="Arial Narrow" w:hAnsi="Arial Narrow"/>
              <w:sz w:val="22"/>
              <w:szCs w:val="22"/>
            </w:rPr>
          </w:pPr>
        </w:p>
        <w:p w14:paraId="70922D69" w14:textId="77777777" w:rsidR="000F4F7F" w:rsidRDefault="000F4F7F" w:rsidP="00EF774A">
          <w:pPr>
            <w:rPr>
              <w:rFonts w:ascii="Arial Narrow" w:hAnsi="Arial Narrow"/>
              <w:sz w:val="22"/>
              <w:szCs w:val="22"/>
            </w:rPr>
          </w:pPr>
        </w:p>
        <w:p w14:paraId="32E4FE0C" w14:textId="77777777" w:rsidR="000F4F7F" w:rsidRDefault="000F4F7F" w:rsidP="00EF774A">
          <w:pPr>
            <w:rPr>
              <w:rFonts w:ascii="Arial Narrow" w:hAnsi="Arial Narrow"/>
              <w:sz w:val="22"/>
              <w:szCs w:val="22"/>
            </w:rPr>
          </w:pPr>
        </w:p>
        <w:p w14:paraId="15F2D13A" w14:textId="77777777" w:rsidR="000F4F7F" w:rsidRDefault="000F4F7F" w:rsidP="00EF774A">
          <w:pPr>
            <w:rPr>
              <w:rFonts w:ascii="Arial Narrow" w:hAnsi="Arial Narrow"/>
              <w:sz w:val="22"/>
              <w:szCs w:val="22"/>
            </w:rPr>
          </w:pPr>
        </w:p>
        <w:p w14:paraId="1F5160C2" w14:textId="77777777" w:rsidR="000F4F7F" w:rsidRDefault="000F4F7F" w:rsidP="00EF774A">
          <w:pPr>
            <w:rPr>
              <w:rFonts w:ascii="Arial Narrow" w:hAnsi="Arial Narrow"/>
              <w:sz w:val="22"/>
              <w:szCs w:val="22"/>
            </w:rPr>
          </w:pPr>
        </w:p>
        <w:p w14:paraId="0FF9BF48" w14:textId="77777777" w:rsidR="000F4F7F" w:rsidRDefault="000F4F7F" w:rsidP="00EF774A">
          <w:pPr>
            <w:rPr>
              <w:rFonts w:ascii="Arial Narrow" w:hAnsi="Arial Narrow"/>
              <w:sz w:val="22"/>
              <w:szCs w:val="22"/>
            </w:rPr>
          </w:pPr>
        </w:p>
        <w:p w14:paraId="7B2BE799" w14:textId="77777777" w:rsidR="000F4F7F" w:rsidRDefault="000F4F7F" w:rsidP="00EF774A">
          <w:pPr>
            <w:rPr>
              <w:rFonts w:ascii="Arial Narrow" w:hAnsi="Arial Narrow"/>
              <w:sz w:val="22"/>
              <w:szCs w:val="22"/>
            </w:rPr>
          </w:pPr>
        </w:p>
        <w:p w14:paraId="5E60CC7F" w14:textId="77777777" w:rsidR="000F4F7F" w:rsidRDefault="000F4F7F" w:rsidP="00EF774A">
          <w:pPr>
            <w:rPr>
              <w:rFonts w:ascii="Arial Narrow" w:hAnsi="Arial Narrow"/>
              <w:sz w:val="22"/>
              <w:szCs w:val="22"/>
            </w:rPr>
          </w:pPr>
        </w:p>
        <w:p w14:paraId="4291FDFA" w14:textId="77777777" w:rsidR="000F4F7F" w:rsidRDefault="000F4F7F" w:rsidP="00EF774A">
          <w:pPr>
            <w:rPr>
              <w:rFonts w:ascii="Arial Narrow" w:hAnsi="Arial Narrow"/>
              <w:sz w:val="22"/>
              <w:szCs w:val="22"/>
            </w:rPr>
          </w:pPr>
        </w:p>
        <w:p w14:paraId="75C9317D" w14:textId="7EC7B38D" w:rsidR="000F4F7F" w:rsidRDefault="000F4F7F" w:rsidP="00EF774A">
          <w:pPr>
            <w:rPr>
              <w:rFonts w:ascii="Arial Narrow" w:hAnsi="Arial Narrow"/>
              <w:sz w:val="22"/>
              <w:szCs w:val="22"/>
            </w:rPr>
          </w:pPr>
        </w:p>
        <w:p w14:paraId="427C882A" w14:textId="77777777" w:rsidR="000F4F7F" w:rsidRDefault="000F4F7F" w:rsidP="00EF774A">
          <w:pPr>
            <w:rPr>
              <w:rFonts w:ascii="Arial Narrow" w:hAnsi="Arial Narrow"/>
              <w:sz w:val="22"/>
              <w:szCs w:val="22"/>
            </w:rPr>
          </w:pPr>
        </w:p>
        <w:p w14:paraId="3E80818F" w14:textId="77777777" w:rsidR="000F4F7F" w:rsidRDefault="000F4F7F" w:rsidP="00EF774A">
          <w:pPr>
            <w:rPr>
              <w:rFonts w:ascii="Arial Narrow" w:hAnsi="Arial Narrow"/>
              <w:sz w:val="22"/>
              <w:szCs w:val="22"/>
            </w:rPr>
          </w:pPr>
        </w:p>
        <w:p w14:paraId="62F71DAB" w14:textId="77777777" w:rsidR="000F4F7F" w:rsidRDefault="000F4F7F" w:rsidP="00EF774A">
          <w:pPr>
            <w:rPr>
              <w:rFonts w:ascii="Arial Narrow" w:hAnsi="Arial Narrow"/>
              <w:sz w:val="22"/>
              <w:szCs w:val="22"/>
            </w:rPr>
          </w:pPr>
        </w:p>
        <w:p w14:paraId="3D3A1757" w14:textId="77777777" w:rsidR="000F4F7F" w:rsidRDefault="000F4F7F" w:rsidP="00EF774A">
          <w:pPr>
            <w:rPr>
              <w:rFonts w:ascii="Arial Narrow" w:hAnsi="Arial Narrow"/>
              <w:sz w:val="22"/>
              <w:szCs w:val="22"/>
            </w:rPr>
          </w:pPr>
        </w:p>
        <w:p w14:paraId="789E45DC" w14:textId="77777777" w:rsidR="000F4F7F" w:rsidRDefault="000F4F7F" w:rsidP="00EF774A">
          <w:pPr>
            <w:rPr>
              <w:rFonts w:ascii="Arial Narrow" w:hAnsi="Arial Narrow"/>
              <w:sz w:val="22"/>
              <w:szCs w:val="22"/>
            </w:rPr>
          </w:pPr>
        </w:p>
        <w:p w14:paraId="6AEB0048" w14:textId="77777777" w:rsidR="000F4F7F" w:rsidRDefault="000F4F7F" w:rsidP="00EF774A">
          <w:pPr>
            <w:rPr>
              <w:rFonts w:ascii="Arial Narrow" w:hAnsi="Arial Narrow"/>
              <w:sz w:val="22"/>
              <w:szCs w:val="22"/>
            </w:rPr>
          </w:pPr>
        </w:p>
        <w:p w14:paraId="5476B1A2" w14:textId="77777777" w:rsidR="000F4F7F" w:rsidRDefault="000F4F7F" w:rsidP="00EF774A">
          <w:pPr>
            <w:rPr>
              <w:rFonts w:ascii="Arial Narrow" w:hAnsi="Arial Narrow"/>
              <w:sz w:val="22"/>
              <w:szCs w:val="22"/>
            </w:rPr>
          </w:pPr>
        </w:p>
        <w:p w14:paraId="688967D8" w14:textId="77777777" w:rsidR="000F4F7F" w:rsidRDefault="000F4F7F" w:rsidP="00EF774A">
          <w:pPr>
            <w:rPr>
              <w:rFonts w:ascii="Arial Narrow" w:hAnsi="Arial Narrow"/>
              <w:sz w:val="22"/>
              <w:szCs w:val="22"/>
            </w:rPr>
          </w:pPr>
        </w:p>
        <w:p w14:paraId="7A61BB0F" w14:textId="77777777" w:rsidR="000F4F7F" w:rsidRDefault="000F4F7F" w:rsidP="00EF774A">
          <w:pPr>
            <w:rPr>
              <w:rFonts w:ascii="Arial Narrow" w:hAnsi="Arial Narrow"/>
              <w:sz w:val="22"/>
              <w:szCs w:val="22"/>
            </w:rPr>
          </w:pPr>
        </w:p>
        <w:p w14:paraId="12521661" w14:textId="77777777" w:rsidR="000F4F7F" w:rsidRDefault="000F4F7F" w:rsidP="00EF774A">
          <w:pPr>
            <w:rPr>
              <w:rFonts w:ascii="Arial Narrow" w:hAnsi="Arial Narrow"/>
              <w:sz w:val="22"/>
              <w:szCs w:val="22"/>
            </w:rPr>
          </w:pPr>
        </w:p>
        <w:p w14:paraId="72313850" w14:textId="77777777" w:rsidR="000F4F7F" w:rsidRDefault="000F4F7F" w:rsidP="00EF774A">
          <w:pPr>
            <w:rPr>
              <w:rFonts w:ascii="Arial Narrow" w:hAnsi="Arial Narrow"/>
              <w:sz w:val="22"/>
              <w:szCs w:val="22"/>
            </w:rPr>
          </w:pPr>
        </w:p>
        <w:p w14:paraId="654A544A" w14:textId="77777777" w:rsidR="000F4F7F" w:rsidRDefault="000F4F7F" w:rsidP="00EF774A">
          <w:pPr>
            <w:rPr>
              <w:rFonts w:ascii="Arial Narrow" w:hAnsi="Arial Narrow"/>
              <w:sz w:val="22"/>
              <w:szCs w:val="22"/>
            </w:rPr>
          </w:pPr>
        </w:p>
        <w:p w14:paraId="6F908534" w14:textId="77777777" w:rsidR="000F4F7F" w:rsidRDefault="000F4F7F" w:rsidP="00EF774A">
          <w:pPr>
            <w:rPr>
              <w:rFonts w:ascii="Arial Narrow" w:hAnsi="Arial Narrow"/>
              <w:sz w:val="22"/>
              <w:szCs w:val="22"/>
            </w:rPr>
          </w:pPr>
        </w:p>
        <w:p w14:paraId="1653126E" w14:textId="77777777" w:rsidR="000F4F7F" w:rsidRDefault="000F4F7F" w:rsidP="00EF774A">
          <w:pPr>
            <w:rPr>
              <w:rFonts w:ascii="Arial Narrow" w:hAnsi="Arial Narrow"/>
              <w:sz w:val="22"/>
              <w:szCs w:val="22"/>
            </w:rPr>
          </w:pPr>
        </w:p>
        <w:p w14:paraId="0BF6C73A" w14:textId="77777777" w:rsidR="000F4F7F" w:rsidRDefault="000F4F7F" w:rsidP="00EF774A">
          <w:pPr>
            <w:rPr>
              <w:rFonts w:ascii="Arial Narrow" w:hAnsi="Arial Narrow"/>
              <w:sz w:val="22"/>
              <w:szCs w:val="22"/>
            </w:rPr>
          </w:pPr>
        </w:p>
        <w:p w14:paraId="1545B791" w14:textId="77777777" w:rsidR="000F4F7F" w:rsidRDefault="000F4F7F" w:rsidP="00EF774A">
          <w:pPr>
            <w:rPr>
              <w:rFonts w:ascii="Arial Narrow" w:hAnsi="Arial Narrow"/>
              <w:sz w:val="22"/>
              <w:szCs w:val="22"/>
            </w:rPr>
          </w:pPr>
        </w:p>
        <w:p w14:paraId="2E9FF1B2" w14:textId="77777777" w:rsidR="000F4F7F" w:rsidRDefault="000F4F7F" w:rsidP="00EF774A">
          <w:pPr>
            <w:rPr>
              <w:rFonts w:ascii="Arial Narrow" w:hAnsi="Arial Narrow"/>
              <w:sz w:val="22"/>
              <w:szCs w:val="22"/>
            </w:rPr>
          </w:pPr>
        </w:p>
        <w:p w14:paraId="49080019" w14:textId="77777777" w:rsidR="000F4F7F" w:rsidRDefault="000F4F7F" w:rsidP="00EF774A">
          <w:pPr>
            <w:rPr>
              <w:rFonts w:ascii="Arial Narrow" w:hAnsi="Arial Narrow"/>
              <w:sz w:val="22"/>
              <w:szCs w:val="22"/>
            </w:rPr>
          </w:pPr>
        </w:p>
        <w:p w14:paraId="52F88F08" w14:textId="77777777" w:rsidR="000F4F7F" w:rsidRDefault="000F4F7F" w:rsidP="00EF774A">
          <w:pPr>
            <w:rPr>
              <w:rFonts w:ascii="Arial Narrow" w:hAnsi="Arial Narrow"/>
              <w:sz w:val="22"/>
              <w:szCs w:val="22"/>
            </w:rPr>
          </w:pPr>
        </w:p>
        <w:p w14:paraId="2493F87B" w14:textId="77777777" w:rsidR="000F4F7F" w:rsidRDefault="000F4F7F" w:rsidP="00EF774A">
          <w:pPr>
            <w:rPr>
              <w:rFonts w:ascii="Arial Narrow" w:hAnsi="Arial Narrow"/>
              <w:sz w:val="22"/>
              <w:szCs w:val="22"/>
            </w:rPr>
          </w:pPr>
        </w:p>
        <w:p w14:paraId="5BB0409A" w14:textId="77777777" w:rsidR="000F4F7F" w:rsidRDefault="000F4F7F" w:rsidP="00EF774A">
          <w:pPr>
            <w:rPr>
              <w:rFonts w:ascii="Arial Narrow" w:hAnsi="Arial Narrow"/>
              <w:sz w:val="22"/>
              <w:szCs w:val="22"/>
            </w:rPr>
          </w:pPr>
        </w:p>
        <w:p w14:paraId="13AB3D73" w14:textId="77777777" w:rsidR="000F4F7F" w:rsidRDefault="000F4F7F" w:rsidP="00EF774A">
          <w:pPr>
            <w:rPr>
              <w:rFonts w:ascii="Arial Narrow" w:hAnsi="Arial Narrow"/>
              <w:sz w:val="22"/>
              <w:szCs w:val="22"/>
            </w:rPr>
          </w:pPr>
        </w:p>
        <w:p w14:paraId="2B610EAA" w14:textId="77777777" w:rsidR="000F4F7F" w:rsidRDefault="000F4F7F" w:rsidP="00EF774A">
          <w:pPr>
            <w:rPr>
              <w:rFonts w:ascii="Arial Narrow" w:hAnsi="Arial Narrow"/>
              <w:sz w:val="22"/>
              <w:szCs w:val="22"/>
            </w:rPr>
          </w:pPr>
        </w:p>
        <w:p w14:paraId="457C57D7" w14:textId="77777777" w:rsidR="000F4F7F" w:rsidRDefault="000F4F7F" w:rsidP="00EF774A">
          <w:pPr>
            <w:rPr>
              <w:rFonts w:ascii="Arial Narrow" w:hAnsi="Arial Narrow"/>
              <w:sz w:val="22"/>
              <w:szCs w:val="22"/>
            </w:rPr>
          </w:pPr>
        </w:p>
        <w:p w14:paraId="4E42A2E7" w14:textId="77777777" w:rsidR="000F4F7F" w:rsidRDefault="000F4F7F" w:rsidP="00EF774A">
          <w:pPr>
            <w:rPr>
              <w:rFonts w:ascii="Arial Narrow" w:hAnsi="Arial Narrow"/>
              <w:sz w:val="22"/>
              <w:szCs w:val="22"/>
            </w:rPr>
          </w:pPr>
        </w:p>
        <w:p w14:paraId="6D7062EA" w14:textId="77777777" w:rsidR="000F4F7F" w:rsidRDefault="000F4F7F" w:rsidP="00EF774A">
          <w:pPr>
            <w:rPr>
              <w:rFonts w:ascii="Arial Narrow" w:hAnsi="Arial Narrow"/>
              <w:sz w:val="22"/>
              <w:szCs w:val="22"/>
            </w:rPr>
          </w:pPr>
        </w:p>
        <w:p w14:paraId="0B8F9389" w14:textId="77777777" w:rsidR="000F4F7F" w:rsidRDefault="000F4F7F" w:rsidP="00EF774A">
          <w:pPr>
            <w:rPr>
              <w:rFonts w:ascii="Arial Narrow" w:hAnsi="Arial Narrow"/>
              <w:sz w:val="22"/>
              <w:szCs w:val="22"/>
            </w:rPr>
          </w:pPr>
        </w:p>
        <w:p w14:paraId="1E1BB13C" w14:textId="77777777" w:rsidR="008664FE" w:rsidRDefault="008664FE" w:rsidP="00436BD2">
          <w:pPr>
            <w:rPr>
              <w:rFonts w:ascii="Arial Narrow" w:hAnsi="Arial Narrow"/>
              <w:sz w:val="22"/>
              <w:szCs w:val="22"/>
            </w:rPr>
          </w:pPr>
        </w:p>
        <w:p w14:paraId="276B02B2" w14:textId="77777777" w:rsidR="00587A5D" w:rsidRPr="009340F5" w:rsidRDefault="0065219B" w:rsidP="0041310A">
          <w:pPr>
            <w:pStyle w:val="MRSCHeading"/>
            <w:rPr>
              <w:noProof/>
              <w:lang w:val="en-GB" w:eastAsia="en-GB"/>
            </w:rPr>
          </w:pPr>
          <w:bookmarkStart w:id="0" w:name="_Toc163575475"/>
          <w:r>
            <w:rPr>
              <w:rFonts w:ascii="Arial Narrow" w:hAnsi="Arial Narrow"/>
              <w:noProof/>
              <w:lang w:val="en-GB" w:eastAsia="en-GB"/>
            </w:rPr>
            <w:lastRenderedPageBreak/>
            <w:drawing>
              <wp:anchor distT="0" distB="0" distL="114300" distR="114300" simplePos="0" relativeHeight="251658241" behindDoc="0" locked="0" layoutInCell="1" allowOverlap="1" wp14:anchorId="43D456BC" wp14:editId="44103E4B">
                <wp:simplePos x="0" y="0"/>
                <wp:positionH relativeFrom="page">
                  <wp:align>left</wp:align>
                </wp:positionH>
                <wp:positionV relativeFrom="paragraph">
                  <wp:posOffset>-720090</wp:posOffset>
                </wp:positionV>
                <wp:extent cx="7533514" cy="10656278"/>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ofC1-A4.jpg"/>
                        <pic:cNvPicPr/>
                      </pic:nvPicPr>
                      <pic:blipFill>
                        <a:blip r:embed="rId9">
                          <a:extLst>
                            <a:ext uri="{28A0092B-C50C-407E-A947-70E740481C1C}">
                              <a14:useLocalDpi xmlns:a14="http://schemas.microsoft.com/office/drawing/2010/main" val="0"/>
                            </a:ext>
                          </a:extLst>
                        </a:blip>
                        <a:stretch>
                          <a:fillRect/>
                        </a:stretch>
                      </pic:blipFill>
                      <pic:spPr>
                        <a:xfrm>
                          <a:off x="0" y="0"/>
                          <a:ext cx="7533514" cy="10656278"/>
                        </a:xfrm>
                        <a:prstGeom prst="rect">
                          <a:avLst/>
                        </a:prstGeom>
                      </pic:spPr>
                    </pic:pic>
                  </a:graphicData>
                </a:graphic>
                <wp14:sizeRelH relativeFrom="page">
                  <wp14:pctWidth>0</wp14:pctWidth>
                </wp14:sizeRelH>
                <wp14:sizeRelV relativeFrom="page">
                  <wp14:pctHeight>0</wp14:pctHeight>
                </wp14:sizeRelV>
              </wp:anchor>
            </w:drawing>
          </w:r>
          <w:r w:rsidR="00587A5D">
            <w:rPr>
              <w:noProof/>
              <w:lang w:val="en-GB" w:eastAsia="en-GB"/>
            </w:rPr>
            <w:t>Acknowledgement of Country</w:t>
          </w:r>
          <w:bookmarkEnd w:id="0"/>
          <w:r w:rsidR="00587A5D">
            <w:rPr>
              <w:noProof/>
              <w:lang w:val="en-GB" w:eastAsia="en-GB"/>
            </w:rPr>
            <w:t xml:space="preserve"> </w:t>
          </w:r>
        </w:p>
        <w:p w14:paraId="4F532D78" w14:textId="77777777" w:rsidR="00587A5D" w:rsidRDefault="00587A5D" w:rsidP="00587A5D">
          <w:pPr>
            <w:pStyle w:val="MRSCBodyText"/>
          </w:pPr>
          <w:r w:rsidRPr="00BB0290">
            <w:t xml:space="preserve">Macedon Ranges Shire Council acknowledges the Dja </w:t>
          </w:r>
          <w:proofErr w:type="spellStart"/>
          <w:r w:rsidRPr="00BB0290">
            <w:t>Dja</w:t>
          </w:r>
          <w:proofErr w:type="spellEnd"/>
          <w:r w:rsidRPr="00BB0290">
            <w:t xml:space="preserve"> Wurrung, </w:t>
          </w:r>
          <w:proofErr w:type="spellStart"/>
          <w:r w:rsidRPr="00BB0290">
            <w:t>Taungurung</w:t>
          </w:r>
          <w:proofErr w:type="spellEnd"/>
          <w:r w:rsidRPr="00BB0290">
            <w:t xml:space="preserve"> and Wu</w:t>
          </w:r>
          <w:r>
            <w:t xml:space="preserve">rundjeri Woi Wurrung Peoples as </w:t>
          </w:r>
          <w:r w:rsidRPr="00BB0290">
            <w:t>the Traditional Owners and Custodians of this land and waterways. Council recognises their living cultures and ongoing</w:t>
          </w:r>
          <w:r>
            <w:t xml:space="preserve"> </w:t>
          </w:r>
          <w:r w:rsidRPr="00BB0290">
            <w:t>connection to Country and pays respect to their Elders past, present and emerging.</w:t>
          </w:r>
        </w:p>
        <w:p w14:paraId="45044762" w14:textId="77777777" w:rsidR="00587A5D" w:rsidRPr="00BB0290" w:rsidRDefault="00587A5D" w:rsidP="00587A5D">
          <w:pPr>
            <w:pStyle w:val="MRSCBodyText"/>
          </w:pPr>
          <w:r w:rsidRPr="00BB0290">
            <w:t>Council also acknowledges local Aboriginal and/or Torres Strait Islander residents of M</w:t>
          </w:r>
          <w:r>
            <w:t xml:space="preserve">acedon Ranges for their ongoing </w:t>
          </w:r>
          <w:r w:rsidRPr="00BB0290">
            <w:t>contribution to the diverse culture of our community.</w:t>
          </w:r>
        </w:p>
        <w:p w14:paraId="50335EEE" w14:textId="77777777" w:rsidR="00F32D7A" w:rsidRPr="00436BD2" w:rsidRDefault="00EF774A" w:rsidP="00436BD2">
          <w:pPr>
            <w:rPr>
              <w:rFonts w:ascii="Arial Narrow" w:hAnsi="Arial Narrow"/>
              <w:sz w:val="22"/>
              <w:szCs w:val="22"/>
            </w:rPr>
          </w:pPr>
          <w:r>
            <w:rPr>
              <w:rFonts w:ascii="Arial Narrow" w:hAnsi="Arial Narrow"/>
              <w:sz w:val="22"/>
              <w:szCs w:val="22"/>
            </w:rPr>
            <w:br w:type="page"/>
          </w:r>
        </w:p>
      </w:sdtContent>
    </w:sdt>
    <w:bookmarkStart w:id="1" w:name="_Toc103793315" w:displacedByCustomXml="next"/>
    <w:sdt>
      <w:sdtPr>
        <w:rPr>
          <w:rFonts w:ascii="Arial" w:eastAsia="Times New Roman" w:hAnsi="Arial" w:cs="Times New Roman"/>
          <w:color w:val="auto"/>
          <w:sz w:val="24"/>
          <w:szCs w:val="20"/>
        </w:rPr>
        <w:id w:val="-1317646042"/>
        <w:docPartObj>
          <w:docPartGallery w:val="Table of Contents"/>
          <w:docPartUnique/>
        </w:docPartObj>
      </w:sdtPr>
      <w:sdtEndPr>
        <w:rPr>
          <w:b/>
          <w:bCs/>
          <w:noProof/>
          <w:szCs w:val="24"/>
        </w:rPr>
      </w:sdtEndPr>
      <w:sdtContent>
        <w:p w14:paraId="5DCDB29E" w14:textId="77777777" w:rsidR="007323AC" w:rsidRPr="00C64B15" w:rsidRDefault="007323AC">
          <w:pPr>
            <w:pStyle w:val="TOCHeading"/>
            <w:rPr>
              <w:rFonts w:ascii="Arial" w:eastAsia="Times New Roman" w:hAnsi="Arial" w:cs="Times New Roman"/>
              <w:color w:val="792021"/>
              <w:sz w:val="40"/>
              <w:szCs w:val="40"/>
            </w:rPr>
          </w:pPr>
          <w:r w:rsidRPr="00C64B15">
            <w:rPr>
              <w:rFonts w:ascii="Arial" w:hAnsi="Arial" w:cs="Arial"/>
              <w:b/>
              <w:color w:val="792021"/>
              <w:sz w:val="40"/>
              <w:szCs w:val="40"/>
            </w:rPr>
            <w:t>Contents</w:t>
          </w:r>
        </w:p>
        <w:p w14:paraId="173EA6FF" w14:textId="00334B09" w:rsidR="00452D8C" w:rsidRDefault="0001544D">
          <w:pPr>
            <w:pStyle w:val="TOC1"/>
            <w:rPr>
              <w:rFonts w:asciiTheme="minorHAnsi" w:eastAsiaTheme="minorEastAsia" w:hAnsiTheme="minorHAnsi" w:cstheme="minorBidi"/>
              <w:b w:val="0"/>
              <w:bCs w:val="0"/>
              <w:iCs w:val="0"/>
              <w:noProof/>
              <w:kern w:val="2"/>
              <w:lang w:eastAsia="en-AU"/>
              <w14:ligatures w14:val="standardContextual"/>
            </w:rPr>
          </w:pPr>
          <w:r>
            <w:rPr>
              <w:b w:val="0"/>
            </w:rPr>
            <w:fldChar w:fldCharType="begin"/>
          </w:r>
          <w:r>
            <w:rPr>
              <w:b w:val="0"/>
            </w:rPr>
            <w:instrText xml:space="preserve"> TOC \f \h \z \t "MRSC Heading,1,MRSC Subheading,2" </w:instrText>
          </w:r>
          <w:r>
            <w:rPr>
              <w:b w:val="0"/>
            </w:rPr>
            <w:fldChar w:fldCharType="separate"/>
          </w:r>
          <w:hyperlink w:anchor="_Toc163575475" w:history="1">
            <w:r w:rsidR="00452D8C" w:rsidRPr="00032AAB">
              <w:rPr>
                <w:rStyle w:val="Hyperlink"/>
                <w:noProof/>
                <w:lang w:val="en-GB" w:eastAsia="en-GB"/>
              </w:rPr>
              <w:t>Acknowledgement of Country</w:t>
            </w:r>
            <w:r w:rsidR="00452D8C">
              <w:rPr>
                <w:noProof/>
                <w:webHidden/>
              </w:rPr>
              <w:tab/>
            </w:r>
            <w:r w:rsidR="00452D8C">
              <w:rPr>
                <w:noProof/>
                <w:webHidden/>
              </w:rPr>
              <w:fldChar w:fldCharType="begin"/>
            </w:r>
            <w:r w:rsidR="00452D8C">
              <w:rPr>
                <w:noProof/>
                <w:webHidden/>
              </w:rPr>
              <w:instrText xml:space="preserve"> PAGEREF _Toc163575475 \h </w:instrText>
            </w:r>
            <w:r w:rsidR="00452D8C">
              <w:rPr>
                <w:noProof/>
                <w:webHidden/>
              </w:rPr>
            </w:r>
            <w:r w:rsidR="00452D8C">
              <w:rPr>
                <w:noProof/>
                <w:webHidden/>
              </w:rPr>
              <w:fldChar w:fldCharType="separate"/>
            </w:r>
            <w:r w:rsidR="00452D8C">
              <w:rPr>
                <w:noProof/>
                <w:webHidden/>
              </w:rPr>
              <w:t>2</w:t>
            </w:r>
            <w:r w:rsidR="00452D8C">
              <w:rPr>
                <w:noProof/>
                <w:webHidden/>
              </w:rPr>
              <w:fldChar w:fldCharType="end"/>
            </w:r>
          </w:hyperlink>
        </w:p>
        <w:p w14:paraId="59993B7C" w14:textId="2570037C" w:rsidR="00452D8C" w:rsidRDefault="00452D8C">
          <w:pPr>
            <w:pStyle w:val="TOC1"/>
            <w:rPr>
              <w:rFonts w:asciiTheme="minorHAnsi" w:eastAsiaTheme="minorEastAsia" w:hAnsiTheme="minorHAnsi" w:cstheme="minorBidi"/>
              <w:b w:val="0"/>
              <w:bCs w:val="0"/>
              <w:iCs w:val="0"/>
              <w:noProof/>
              <w:kern w:val="2"/>
              <w:lang w:eastAsia="en-AU"/>
              <w14:ligatures w14:val="standardContextual"/>
            </w:rPr>
          </w:pPr>
          <w:hyperlink w:anchor="_Toc163575476" w:history="1">
            <w:r w:rsidRPr="00032AAB">
              <w:rPr>
                <w:rStyle w:val="Hyperlink"/>
                <w:noProof/>
              </w:rPr>
              <w:t>Overview</w:t>
            </w:r>
            <w:r>
              <w:rPr>
                <w:noProof/>
                <w:webHidden/>
              </w:rPr>
              <w:tab/>
            </w:r>
            <w:r>
              <w:rPr>
                <w:noProof/>
                <w:webHidden/>
              </w:rPr>
              <w:fldChar w:fldCharType="begin"/>
            </w:r>
            <w:r>
              <w:rPr>
                <w:noProof/>
                <w:webHidden/>
              </w:rPr>
              <w:instrText xml:space="preserve"> PAGEREF _Toc163575476 \h </w:instrText>
            </w:r>
            <w:r>
              <w:rPr>
                <w:noProof/>
                <w:webHidden/>
              </w:rPr>
            </w:r>
            <w:r>
              <w:rPr>
                <w:noProof/>
                <w:webHidden/>
              </w:rPr>
              <w:fldChar w:fldCharType="separate"/>
            </w:r>
            <w:r>
              <w:rPr>
                <w:noProof/>
                <w:webHidden/>
              </w:rPr>
              <w:t>4</w:t>
            </w:r>
            <w:r>
              <w:rPr>
                <w:noProof/>
                <w:webHidden/>
              </w:rPr>
              <w:fldChar w:fldCharType="end"/>
            </w:r>
          </w:hyperlink>
        </w:p>
        <w:p w14:paraId="668BDC63" w14:textId="2791AE2B"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77" w:history="1">
            <w:r w:rsidRPr="00032AAB">
              <w:rPr>
                <w:rStyle w:val="Hyperlink"/>
                <w:noProof/>
              </w:rPr>
              <w:t>Program aims and objectives</w:t>
            </w:r>
            <w:r>
              <w:rPr>
                <w:noProof/>
                <w:webHidden/>
              </w:rPr>
              <w:tab/>
            </w:r>
            <w:r>
              <w:rPr>
                <w:noProof/>
                <w:webHidden/>
              </w:rPr>
              <w:fldChar w:fldCharType="begin"/>
            </w:r>
            <w:r>
              <w:rPr>
                <w:noProof/>
                <w:webHidden/>
              </w:rPr>
              <w:instrText xml:space="preserve"> PAGEREF _Toc163575477 \h </w:instrText>
            </w:r>
            <w:r>
              <w:rPr>
                <w:noProof/>
                <w:webHidden/>
              </w:rPr>
            </w:r>
            <w:r>
              <w:rPr>
                <w:noProof/>
                <w:webHidden/>
              </w:rPr>
              <w:fldChar w:fldCharType="separate"/>
            </w:r>
            <w:r>
              <w:rPr>
                <w:noProof/>
                <w:webHidden/>
              </w:rPr>
              <w:t>4</w:t>
            </w:r>
            <w:r>
              <w:rPr>
                <w:noProof/>
                <w:webHidden/>
              </w:rPr>
              <w:fldChar w:fldCharType="end"/>
            </w:r>
          </w:hyperlink>
        </w:p>
        <w:p w14:paraId="1E92A1BA" w14:textId="4CA5B4AB"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78" w:history="1">
            <w:r w:rsidRPr="00032AAB">
              <w:rPr>
                <w:rStyle w:val="Hyperlink"/>
                <w:noProof/>
              </w:rPr>
              <w:t>Timeline</w:t>
            </w:r>
            <w:r>
              <w:rPr>
                <w:noProof/>
                <w:webHidden/>
              </w:rPr>
              <w:tab/>
            </w:r>
            <w:r>
              <w:rPr>
                <w:noProof/>
                <w:webHidden/>
              </w:rPr>
              <w:fldChar w:fldCharType="begin"/>
            </w:r>
            <w:r>
              <w:rPr>
                <w:noProof/>
                <w:webHidden/>
              </w:rPr>
              <w:instrText xml:space="preserve"> PAGEREF _Toc163575478 \h </w:instrText>
            </w:r>
            <w:r>
              <w:rPr>
                <w:noProof/>
                <w:webHidden/>
              </w:rPr>
            </w:r>
            <w:r>
              <w:rPr>
                <w:noProof/>
                <w:webHidden/>
              </w:rPr>
              <w:fldChar w:fldCharType="separate"/>
            </w:r>
            <w:r>
              <w:rPr>
                <w:noProof/>
                <w:webHidden/>
              </w:rPr>
              <w:t>4</w:t>
            </w:r>
            <w:r>
              <w:rPr>
                <w:noProof/>
                <w:webHidden/>
              </w:rPr>
              <w:fldChar w:fldCharType="end"/>
            </w:r>
          </w:hyperlink>
        </w:p>
        <w:p w14:paraId="7A53154A" w14:textId="5500A0C1"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79" w:history="1">
            <w:r w:rsidRPr="00032AAB">
              <w:rPr>
                <w:rStyle w:val="Hyperlink"/>
                <w:noProof/>
              </w:rPr>
              <w:t>How much is available?</w:t>
            </w:r>
            <w:r>
              <w:rPr>
                <w:noProof/>
                <w:webHidden/>
              </w:rPr>
              <w:tab/>
            </w:r>
            <w:r>
              <w:rPr>
                <w:noProof/>
                <w:webHidden/>
              </w:rPr>
              <w:fldChar w:fldCharType="begin"/>
            </w:r>
            <w:r>
              <w:rPr>
                <w:noProof/>
                <w:webHidden/>
              </w:rPr>
              <w:instrText xml:space="preserve"> PAGEREF _Toc163575479 \h </w:instrText>
            </w:r>
            <w:r>
              <w:rPr>
                <w:noProof/>
                <w:webHidden/>
              </w:rPr>
            </w:r>
            <w:r>
              <w:rPr>
                <w:noProof/>
                <w:webHidden/>
              </w:rPr>
              <w:fldChar w:fldCharType="separate"/>
            </w:r>
            <w:r>
              <w:rPr>
                <w:noProof/>
                <w:webHidden/>
              </w:rPr>
              <w:t>5</w:t>
            </w:r>
            <w:r>
              <w:rPr>
                <w:noProof/>
                <w:webHidden/>
              </w:rPr>
              <w:fldChar w:fldCharType="end"/>
            </w:r>
          </w:hyperlink>
        </w:p>
        <w:p w14:paraId="6064A4FA" w14:textId="13A0D714" w:rsidR="00452D8C" w:rsidRDefault="00452D8C">
          <w:pPr>
            <w:pStyle w:val="TOC1"/>
            <w:rPr>
              <w:rFonts w:asciiTheme="minorHAnsi" w:eastAsiaTheme="minorEastAsia" w:hAnsiTheme="minorHAnsi" w:cstheme="minorBidi"/>
              <w:b w:val="0"/>
              <w:bCs w:val="0"/>
              <w:iCs w:val="0"/>
              <w:noProof/>
              <w:kern w:val="2"/>
              <w:lang w:eastAsia="en-AU"/>
              <w14:ligatures w14:val="standardContextual"/>
            </w:rPr>
          </w:pPr>
          <w:hyperlink w:anchor="_Toc163575480" w:history="1">
            <w:r w:rsidRPr="00032AAB">
              <w:rPr>
                <w:rStyle w:val="Hyperlink"/>
                <w:noProof/>
              </w:rPr>
              <w:t>Eligibility</w:t>
            </w:r>
            <w:r>
              <w:rPr>
                <w:noProof/>
                <w:webHidden/>
              </w:rPr>
              <w:tab/>
            </w:r>
            <w:r>
              <w:rPr>
                <w:noProof/>
                <w:webHidden/>
              </w:rPr>
              <w:fldChar w:fldCharType="begin"/>
            </w:r>
            <w:r>
              <w:rPr>
                <w:noProof/>
                <w:webHidden/>
              </w:rPr>
              <w:instrText xml:space="preserve"> PAGEREF _Toc163575480 \h </w:instrText>
            </w:r>
            <w:r>
              <w:rPr>
                <w:noProof/>
                <w:webHidden/>
              </w:rPr>
            </w:r>
            <w:r>
              <w:rPr>
                <w:noProof/>
                <w:webHidden/>
              </w:rPr>
              <w:fldChar w:fldCharType="separate"/>
            </w:r>
            <w:r>
              <w:rPr>
                <w:noProof/>
                <w:webHidden/>
              </w:rPr>
              <w:t>5</w:t>
            </w:r>
            <w:r>
              <w:rPr>
                <w:noProof/>
                <w:webHidden/>
              </w:rPr>
              <w:fldChar w:fldCharType="end"/>
            </w:r>
          </w:hyperlink>
        </w:p>
        <w:p w14:paraId="1019F6A5" w14:textId="3C280821"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81" w:history="1">
            <w:r w:rsidRPr="00032AAB">
              <w:rPr>
                <w:rStyle w:val="Hyperlink"/>
                <w:noProof/>
              </w:rPr>
              <w:t>Who can apply?</w:t>
            </w:r>
            <w:r>
              <w:rPr>
                <w:noProof/>
                <w:webHidden/>
              </w:rPr>
              <w:tab/>
            </w:r>
            <w:r>
              <w:rPr>
                <w:noProof/>
                <w:webHidden/>
              </w:rPr>
              <w:fldChar w:fldCharType="begin"/>
            </w:r>
            <w:r>
              <w:rPr>
                <w:noProof/>
                <w:webHidden/>
              </w:rPr>
              <w:instrText xml:space="preserve"> PAGEREF _Toc163575481 \h </w:instrText>
            </w:r>
            <w:r>
              <w:rPr>
                <w:noProof/>
                <w:webHidden/>
              </w:rPr>
            </w:r>
            <w:r>
              <w:rPr>
                <w:noProof/>
                <w:webHidden/>
              </w:rPr>
              <w:fldChar w:fldCharType="separate"/>
            </w:r>
            <w:r>
              <w:rPr>
                <w:noProof/>
                <w:webHidden/>
              </w:rPr>
              <w:t>5</w:t>
            </w:r>
            <w:r>
              <w:rPr>
                <w:noProof/>
                <w:webHidden/>
              </w:rPr>
              <w:fldChar w:fldCharType="end"/>
            </w:r>
          </w:hyperlink>
        </w:p>
        <w:p w14:paraId="4F17DA07" w14:textId="008944AC"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82" w:history="1">
            <w:r w:rsidRPr="00032AAB">
              <w:rPr>
                <w:rStyle w:val="Hyperlink"/>
                <w:noProof/>
                <w:lang w:eastAsia="en-AU"/>
              </w:rPr>
              <w:t>Auspicing</w:t>
            </w:r>
            <w:r>
              <w:rPr>
                <w:noProof/>
                <w:webHidden/>
              </w:rPr>
              <w:tab/>
            </w:r>
            <w:r>
              <w:rPr>
                <w:noProof/>
                <w:webHidden/>
              </w:rPr>
              <w:fldChar w:fldCharType="begin"/>
            </w:r>
            <w:r>
              <w:rPr>
                <w:noProof/>
                <w:webHidden/>
              </w:rPr>
              <w:instrText xml:space="preserve"> PAGEREF _Toc163575482 \h </w:instrText>
            </w:r>
            <w:r>
              <w:rPr>
                <w:noProof/>
                <w:webHidden/>
              </w:rPr>
            </w:r>
            <w:r>
              <w:rPr>
                <w:noProof/>
                <w:webHidden/>
              </w:rPr>
              <w:fldChar w:fldCharType="separate"/>
            </w:r>
            <w:r>
              <w:rPr>
                <w:noProof/>
                <w:webHidden/>
              </w:rPr>
              <w:t>5</w:t>
            </w:r>
            <w:r>
              <w:rPr>
                <w:noProof/>
                <w:webHidden/>
              </w:rPr>
              <w:fldChar w:fldCharType="end"/>
            </w:r>
          </w:hyperlink>
        </w:p>
        <w:p w14:paraId="61142053" w14:textId="03DB0334"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83" w:history="1">
            <w:r w:rsidRPr="00032AAB">
              <w:rPr>
                <w:rStyle w:val="Hyperlink"/>
                <w:noProof/>
              </w:rPr>
              <w:t>Eligibility requirements</w:t>
            </w:r>
            <w:r>
              <w:rPr>
                <w:noProof/>
                <w:webHidden/>
              </w:rPr>
              <w:tab/>
            </w:r>
            <w:r>
              <w:rPr>
                <w:noProof/>
                <w:webHidden/>
              </w:rPr>
              <w:fldChar w:fldCharType="begin"/>
            </w:r>
            <w:r>
              <w:rPr>
                <w:noProof/>
                <w:webHidden/>
              </w:rPr>
              <w:instrText xml:space="preserve"> PAGEREF _Toc163575483 \h </w:instrText>
            </w:r>
            <w:r>
              <w:rPr>
                <w:noProof/>
                <w:webHidden/>
              </w:rPr>
            </w:r>
            <w:r>
              <w:rPr>
                <w:noProof/>
                <w:webHidden/>
              </w:rPr>
              <w:fldChar w:fldCharType="separate"/>
            </w:r>
            <w:r>
              <w:rPr>
                <w:noProof/>
                <w:webHidden/>
              </w:rPr>
              <w:t>6</w:t>
            </w:r>
            <w:r>
              <w:rPr>
                <w:noProof/>
                <w:webHidden/>
              </w:rPr>
              <w:fldChar w:fldCharType="end"/>
            </w:r>
          </w:hyperlink>
        </w:p>
        <w:p w14:paraId="5C28EB90" w14:textId="326CC39B"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84" w:history="1">
            <w:r w:rsidRPr="00032AAB">
              <w:rPr>
                <w:rStyle w:val="Hyperlink"/>
                <w:noProof/>
              </w:rPr>
              <w:t>What will not be funded under the Community Funding Scheme?</w:t>
            </w:r>
            <w:r>
              <w:rPr>
                <w:noProof/>
                <w:webHidden/>
              </w:rPr>
              <w:tab/>
            </w:r>
            <w:r>
              <w:rPr>
                <w:noProof/>
                <w:webHidden/>
              </w:rPr>
              <w:fldChar w:fldCharType="begin"/>
            </w:r>
            <w:r>
              <w:rPr>
                <w:noProof/>
                <w:webHidden/>
              </w:rPr>
              <w:instrText xml:space="preserve"> PAGEREF _Toc163575484 \h </w:instrText>
            </w:r>
            <w:r>
              <w:rPr>
                <w:noProof/>
                <w:webHidden/>
              </w:rPr>
            </w:r>
            <w:r>
              <w:rPr>
                <w:noProof/>
                <w:webHidden/>
              </w:rPr>
              <w:fldChar w:fldCharType="separate"/>
            </w:r>
            <w:r>
              <w:rPr>
                <w:noProof/>
                <w:webHidden/>
              </w:rPr>
              <w:t>6</w:t>
            </w:r>
            <w:r>
              <w:rPr>
                <w:noProof/>
                <w:webHidden/>
              </w:rPr>
              <w:fldChar w:fldCharType="end"/>
            </w:r>
          </w:hyperlink>
        </w:p>
        <w:p w14:paraId="28E1E43B" w14:textId="2ABC3723" w:rsidR="00452D8C" w:rsidRDefault="00452D8C">
          <w:pPr>
            <w:pStyle w:val="TOC1"/>
            <w:rPr>
              <w:rFonts w:asciiTheme="minorHAnsi" w:eastAsiaTheme="minorEastAsia" w:hAnsiTheme="minorHAnsi" w:cstheme="minorBidi"/>
              <w:b w:val="0"/>
              <w:bCs w:val="0"/>
              <w:iCs w:val="0"/>
              <w:noProof/>
              <w:kern w:val="2"/>
              <w:lang w:eastAsia="en-AU"/>
              <w14:ligatures w14:val="standardContextual"/>
            </w:rPr>
          </w:pPr>
          <w:hyperlink w:anchor="_Toc163575485" w:history="1">
            <w:r w:rsidRPr="00032AAB">
              <w:rPr>
                <w:rStyle w:val="Hyperlink"/>
                <w:noProof/>
              </w:rPr>
              <w:t>Funding categories and assessment criteria</w:t>
            </w:r>
            <w:r>
              <w:rPr>
                <w:noProof/>
                <w:webHidden/>
              </w:rPr>
              <w:tab/>
            </w:r>
            <w:r>
              <w:rPr>
                <w:noProof/>
                <w:webHidden/>
              </w:rPr>
              <w:fldChar w:fldCharType="begin"/>
            </w:r>
            <w:r>
              <w:rPr>
                <w:noProof/>
                <w:webHidden/>
              </w:rPr>
              <w:instrText xml:space="preserve"> PAGEREF _Toc163575485 \h </w:instrText>
            </w:r>
            <w:r>
              <w:rPr>
                <w:noProof/>
                <w:webHidden/>
              </w:rPr>
            </w:r>
            <w:r>
              <w:rPr>
                <w:noProof/>
                <w:webHidden/>
              </w:rPr>
              <w:fldChar w:fldCharType="separate"/>
            </w:r>
            <w:r>
              <w:rPr>
                <w:noProof/>
                <w:webHidden/>
              </w:rPr>
              <w:t>9</w:t>
            </w:r>
            <w:r>
              <w:rPr>
                <w:noProof/>
                <w:webHidden/>
              </w:rPr>
              <w:fldChar w:fldCharType="end"/>
            </w:r>
          </w:hyperlink>
        </w:p>
        <w:p w14:paraId="7CFD7B01" w14:textId="4D04E17F"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86" w:history="1">
            <w:r w:rsidRPr="00032AAB">
              <w:rPr>
                <w:rStyle w:val="Hyperlink"/>
                <w:noProof/>
              </w:rPr>
              <w:t>Category 1: Community, Cultural and Environmental Projects Grants</w:t>
            </w:r>
            <w:r>
              <w:rPr>
                <w:noProof/>
                <w:webHidden/>
              </w:rPr>
              <w:tab/>
            </w:r>
            <w:r>
              <w:rPr>
                <w:noProof/>
                <w:webHidden/>
              </w:rPr>
              <w:fldChar w:fldCharType="begin"/>
            </w:r>
            <w:r>
              <w:rPr>
                <w:noProof/>
                <w:webHidden/>
              </w:rPr>
              <w:instrText xml:space="preserve"> PAGEREF _Toc163575486 \h </w:instrText>
            </w:r>
            <w:r>
              <w:rPr>
                <w:noProof/>
                <w:webHidden/>
              </w:rPr>
            </w:r>
            <w:r>
              <w:rPr>
                <w:noProof/>
                <w:webHidden/>
              </w:rPr>
              <w:fldChar w:fldCharType="separate"/>
            </w:r>
            <w:r>
              <w:rPr>
                <w:noProof/>
                <w:webHidden/>
              </w:rPr>
              <w:t>9</w:t>
            </w:r>
            <w:r>
              <w:rPr>
                <w:noProof/>
                <w:webHidden/>
              </w:rPr>
              <w:fldChar w:fldCharType="end"/>
            </w:r>
          </w:hyperlink>
        </w:p>
        <w:p w14:paraId="2364D1D2" w14:textId="0A41E0D4"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87" w:history="1">
            <w:r w:rsidRPr="00032AAB">
              <w:rPr>
                <w:rStyle w:val="Hyperlink"/>
                <w:noProof/>
              </w:rPr>
              <w:t>Category 2: Organisational Support Grants</w:t>
            </w:r>
            <w:r>
              <w:rPr>
                <w:noProof/>
                <w:webHidden/>
              </w:rPr>
              <w:tab/>
            </w:r>
            <w:r>
              <w:rPr>
                <w:noProof/>
                <w:webHidden/>
              </w:rPr>
              <w:fldChar w:fldCharType="begin"/>
            </w:r>
            <w:r>
              <w:rPr>
                <w:noProof/>
                <w:webHidden/>
              </w:rPr>
              <w:instrText xml:space="preserve"> PAGEREF _Toc163575487 \h </w:instrText>
            </w:r>
            <w:r>
              <w:rPr>
                <w:noProof/>
                <w:webHidden/>
              </w:rPr>
            </w:r>
            <w:r>
              <w:rPr>
                <w:noProof/>
                <w:webHidden/>
              </w:rPr>
              <w:fldChar w:fldCharType="separate"/>
            </w:r>
            <w:r>
              <w:rPr>
                <w:noProof/>
                <w:webHidden/>
              </w:rPr>
              <w:t>12</w:t>
            </w:r>
            <w:r>
              <w:rPr>
                <w:noProof/>
                <w:webHidden/>
              </w:rPr>
              <w:fldChar w:fldCharType="end"/>
            </w:r>
          </w:hyperlink>
        </w:p>
        <w:p w14:paraId="6DD233E3" w14:textId="7156570C"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88" w:history="1">
            <w:r w:rsidRPr="00032AAB">
              <w:rPr>
                <w:rStyle w:val="Hyperlink"/>
                <w:noProof/>
              </w:rPr>
              <w:t>Category 3: Small Community Infrastructure Grants</w:t>
            </w:r>
            <w:r>
              <w:rPr>
                <w:noProof/>
                <w:webHidden/>
              </w:rPr>
              <w:tab/>
            </w:r>
            <w:r>
              <w:rPr>
                <w:noProof/>
                <w:webHidden/>
              </w:rPr>
              <w:fldChar w:fldCharType="begin"/>
            </w:r>
            <w:r>
              <w:rPr>
                <w:noProof/>
                <w:webHidden/>
              </w:rPr>
              <w:instrText xml:space="preserve"> PAGEREF _Toc163575488 \h </w:instrText>
            </w:r>
            <w:r>
              <w:rPr>
                <w:noProof/>
                <w:webHidden/>
              </w:rPr>
            </w:r>
            <w:r>
              <w:rPr>
                <w:noProof/>
                <w:webHidden/>
              </w:rPr>
              <w:fldChar w:fldCharType="separate"/>
            </w:r>
            <w:r>
              <w:rPr>
                <w:noProof/>
                <w:webHidden/>
              </w:rPr>
              <w:t>14</w:t>
            </w:r>
            <w:r>
              <w:rPr>
                <w:noProof/>
                <w:webHidden/>
              </w:rPr>
              <w:fldChar w:fldCharType="end"/>
            </w:r>
          </w:hyperlink>
        </w:p>
        <w:p w14:paraId="341D7A0F" w14:textId="592885EB" w:rsidR="00452D8C" w:rsidRDefault="00452D8C">
          <w:pPr>
            <w:pStyle w:val="TOC1"/>
            <w:rPr>
              <w:rFonts w:asciiTheme="minorHAnsi" w:eastAsiaTheme="minorEastAsia" w:hAnsiTheme="minorHAnsi" w:cstheme="minorBidi"/>
              <w:b w:val="0"/>
              <w:bCs w:val="0"/>
              <w:iCs w:val="0"/>
              <w:noProof/>
              <w:kern w:val="2"/>
              <w:lang w:eastAsia="en-AU"/>
              <w14:ligatures w14:val="standardContextual"/>
            </w:rPr>
          </w:pPr>
          <w:hyperlink w:anchor="_Toc163575489" w:history="1">
            <w:r w:rsidRPr="00032AAB">
              <w:rPr>
                <w:rStyle w:val="Hyperlink"/>
                <w:noProof/>
              </w:rPr>
              <w:t>Applications</w:t>
            </w:r>
            <w:r>
              <w:rPr>
                <w:noProof/>
                <w:webHidden/>
              </w:rPr>
              <w:tab/>
            </w:r>
            <w:r>
              <w:rPr>
                <w:noProof/>
                <w:webHidden/>
              </w:rPr>
              <w:fldChar w:fldCharType="begin"/>
            </w:r>
            <w:r>
              <w:rPr>
                <w:noProof/>
                <w:webHidden/>
              </w:rPr>
              <w:instrText xml:space="preserve"> PAGEREF _Toc163575489 \h </w:instrText>
            </w:r>
            <w:r>
              <w:rPr>
                <w:noProof/>
                <w:webHidden/>
              </w:rPr>
            </w:r>
            <w:r>
              <w:rPr>
                <w:noProof/>
                <w:webHidden/>
              </w:rPr>
              <w:fldChar w:fldCharType="separate"/>
            </w:r>
            <w:r>
              <w:rPr>
                <w:noProof/>
                <w:webHidden/>
              </w:rPr>
              <w:t>17</w:t>
            </w:r>
            <w:r>
              <w:rPr>
                <w:noProof/>
                <w:webHidden/>
              </w:rPr>
              <w:fldChar w:fldCharType="end"/>
            </w:r>
          </w:hyperlink>
        </w:p>
        <w:p w14:paraId="69E06F2F" w14:textId="7DB627DD"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90" w:history="1">
            <w:r w:rsidRPr="00032AAB">
              <w:rPr>
                <w:rStyle w:val="Hyperlink"/>
                <w:noProof/>
              </w:rPr>
              <w:t>Legal requirements</w:t>
            </w:r>
            <w:r>
              <w:rPr>
                <w:noProof/>
                <w:webHidden/>
              </w:rPr>
              <w:tab/>
            </w:r>
            <w:r>
              <w:rPr>
                <w:noProof/>
                <w:webHidden/>
              </w:rPr>
              <w:fldChar w:fldCharType="begin"/>
            </w:r>
            <w:r>
              <w:rPr>
                <w:noProof/>
                <w:webHidden/>
              </w:rPr>
              <w:instrText xml:space="preserve"> PAGEREF _Toc163575490 \h </w:instrText>
            </w:r>
            <w:r>
              <w:rPr>
                <w:noProof/>
                <w:webHidden/>
              </w:rPr>
            </w:r>
            <w:r>
              <w:rPr>
                <w:noProof/>
                <w:webHidden/>
              </w:rPr>
              <w:fldChar w:fldCharType="separate"/>
            </w:r>
            <w:r>
              <w:rPr>
                <w:noProof/>
                <w:webHidden/>
              </w:rPr>
              <w:t>17</w:t>
            </w:r>
            <w:r>
              <w:rPr>
                <w:noProof/>
                <w:webHidden/>
              </w:rPr>
              <w:fldChar w:fldCharType="end"/>
            </w:r>
          </w:hyperlink>
        </w:p>
        <w:p w14:paraId="621640D4" w14:textId="55E56B3B"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91" w:history="1">
            <w:r w:rsidRPr="00032AAB">
              <w:rPr>
                <w:rStyle w:val="Hyperlink"/>
                <w:noProof/>
              </w:rPr>
              <w:t>Budget</w:t>
            </w:r>
            <w:r>
              <w:rPr>
                <w:noProof/>
                <w:webHidden/>
              </w:rPr>
              <w:tab/>
            </w:r>
            <w:r>
              <w:rPr>
                <w:noProof/>
                <w:webHidden/>
              </w:rPr>
              <w:fldChar w:fldCharType="begin"/>
            </w:r>
            <w:r>
              <w:rPr>
                <w:noProof/>
                <w:webHidden/>
              </w:rPr>
              <w:instrText xml:space="preserve"> PAGEREF _Toc163575491 \h </w:instrText>
            </w:r>
            <w:r>
              <w:rPr>
                <w:noProof/>
                <w:webHidden/>
              </w:rPr>
            </w:r>
            <w:r>
              <w:rPr>
                <w:noProof/>
                <w:webHidden/>
              </w:rPr>
              <w:fldChar w:fldCharType="separate"/>
            </w:r>
            <w:r>
              <w:rPr>
                <w:noProof/>
                <w:webHidden/>
              </w:rPr>
              <w:t>18</w:t>
            </w:r>
            <w:r>
              <w:rPr>
                <w:noProof/>
                <w:webHidden/>
              </w:rPr>
              <w:fldChar w:fldCharType="end"/>
            </w:r>
          </w:hyperlink>
        </w:p>
        <w:p w14:paraId="0AC1EE4B" w14:textId="04577887"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92" w:history="1">
            <w:r w:rsidRPr="00032AAB">
              <w:rPr>
                <w:rStyle w:val="Hyperlink"/>
                <w:noProof/>
              </w:rPr>
              <w:t>Additional funding sources</w:t>
            </w:r>
            <w:r>
              <w:rPr>
                <w:noProof/>
                <w:webHidden/>
              </w:rPr>
              <w:tab/>
            </w:r>
            <w:r>
              <w:rPr>
                <w:noProof/>
                <w:webHidden/>
              </w:rPr>
              <w:fldChar w:fldCharType="begin"/>
            </w:r>
            <w:r>
              <w:rPr>
                <w:noProof/>
                <w:webHidden/>
              </w:rPr>
              <w:instrText xml:space="preserve"> PAGEREF _Toc163575492 \h </w:instrText>
            </w:r>
            <w:r>
              <w:rPr>
                <w:noProof/>
                <w:webHidden/>
              </w:rPr>
            </w:r>
            <w:r>
              <w:rPr>
                <w:noProof/>
                <w:webHidden/>
              </w:rPr>
              <w:fldChar w:fldCharType="separate"/>
            </w:r>
            <w:r>
              <w:rPr>
                <w:noProof/>
                <w:webHidden/>
              </w:rPr>
              <w:t>19</w:t>
            </w:r>
            <w:r>
              <w:rPr>
                <w:noProof/>
                <w:webHidden/>
              </w:rPr>
              <w:fldChar w:fldCharType="end"/>
            </w:r>
          </w:hyperlink>
        </w:p>
        <w:p w14:paraId="4CDF6E97" w14:textId="685710AF" w:rsidR="00452D8C" w:rsidRDefault="00452D8C">
          <w:pPr>
            <w:pStyle w:val="TOC1"/>
            <w:rPr>
              <w:rFonts w:asciiTheme="minorHAnsi" w:eastAsiaTheme="minorEastAsia" w:hAnsiTheme="minorHAnsi" w:cstheme="minorBidi"/>
              <w:b w:val="0"/>
              <w:bCs w:val="0"/>
              <w:iCs w:val="0"/>
              <w:noProof/>
              <w:kern w:val="2"/>
              <w:lang w:eastAsia="en-AU"/>
              <w14:ligatures w14:val="standardContextual"/>
            </w:rPr>
          </w:pPr>
          <w:hyperlink w:anchor="_Toc163575493" w:history="1">
            <w:r w:rsidRPr="00032AAB">
              <w:rPr>
                <w:rStyle w:val="Hyperlink"/>
                <w:noProof/>
              </w:rPr>
              <w:t>Assessment</w:t>
            </w:r>
            <w:r>
              <w:rPr>
                <w:noProof/>
                <w:webHidden/>
              </w:rPr>
              <w:tab/>
            </w:r>
            <w:r>
              <w:rPr>
                <w:noProof/>
                <w:webHidden/>
              </w:rPr>
              <w:fldChar w:fldCharType="begin"/>
            </w:r>
            <w:r>
              <w:rPr>
                <w:noProof/>
                <w:webHidden/>
              </w:rPr>
              <w:instrText xml:space="preserve"> PAGEREF _Toc163575493 \h </w:instrText>
            </w:r>
            <w:r>
              <w:rPr>
                <w:noProof/>
                <w:webHidden/>
              </w:rPr>
            </w:r>
            <w:r>
              <w:rPr>
                <w:noProof/>
                <w:webHidden/>
              </w:rPr>
              <w:fldChar w:fldCharType="separate"/>
            </w:r>
            <w:r>
              <w:rPr>
                <w:noProof/>
                <w:webHidden/>
              </w:rPr>
              <w:t>21</w:t>
            </w:r>
            <w:r>
              <w:rPr>
                <w:noProof/>
                <w:webHidden/>
              </w:rPr>
              <w:fldChar w:fldCharType="end"/>
            </w:r>
          </w:hyperlink>
        </w:p>
        <w:p w14:paraId="32A26B4D" w14:textId="05805607"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94" w:history="1">
            <w:r w:rsidRPr="00032AAB">
              <w:rPr>
                <w:rStyle w:val="Hyperlink"/>
                <w:noProof/>
              </w:rPr>
              <w:t>How are applications assessed?</w:t>
            </w:r>
            <w:r>
              <w:rPr>
                <w:noProof/>
                <w:webHidden/>
              </w:rPr>
              <w:tab/>
            </w:r>
            <w:r>
              <w:rPr>
                <w:noProof/>
                <w:webHidden/>
              </w:rPr>
              <w:fldChar w:fldCharType="begin"/>
            </w:r>
            <w:r>
              <w:rPr>
                <w:noProof/>
                <w:webHidden/>
              </w:rPr>
              <w:instrText xml:space="preserve"> PAGEREF _Toc163575494 \h </w:instrText>
            </w:r>
            <w:r>
              <w:rPr>
                <w:noProof/>
                <w:webHidden/>
              </w:rPr>
            </w:r>
            <w:r>
              <w:rPr>
                <w:noProof/>
                <w:webHidden/>
              </w:rPr>
              <w:fldChar w:fldCharType="separate"/>
            </w:r>
            <w:r>
              <w:rPr>
                <w:noProof/>
                <w:webHidden/>
              </w:rPr>
              <w:t>21</w:t>
            </w:r>
            <w:r>
              <w:rPr>
                <w:noProof/>
                <w:webHidden/>
              </w:rPr>
              <w:fldChar w:fldCharType="end"/>
            </w:r>
          </w:hyperlink>
        </w:p>
        <w:p w14:paraId="1BFB37A6" w14:textId="6800B92A"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95" w:history="1">
            <w:r w:rsidRPr="00032AAB">
              <w:rPr>
                <w:rStyle w:val="Hyperlink"/>
                <w:noProof/>
              </w:rPr>
              <w:t>What will strengthen my application?</w:t>
            </w:r>
            <w:r>
              <w:rPr>
                <w:noProof/>
                <w:webHidden/>
              </w:rPr>
              <w:tab/>
            </w:r>
            <w:r>
              <w:rPr>
                <w:noProof/>
                <w:webHidden/>
              </w:rPr>
              <w:fldChar w:fldCharType="begin"/>
            </w:r>
            <w:r>
              <w:rPr>
                <w:noProof/>
                <w:webHidden/>
              </w:rPr>
              <w:instrText xml:space="preserve"> PAGEREF _Toc163575495 \h </w:instrText>
            </w:r>
            <w:r>
              <w:rPr>
                <w:noProof/>
                <w:webHidden/>
              </w:rPr>
            </w:r>
            <w:r>
              <w:rPr>
                <w:noProof/>
                <w:webHidden/>
              </w:rPr>
              <w:fldChar w:fldCharType="separate"/>
            </w:r>
            <w:r>
              <w:rPr>
                <w:noProof/>
                <w:webHidden/>
              </w:rPr>
              <w:t>21</w:t>
            </w:r>
            <w:r>
              <w:rPr>
                <w:noProof/>
                <w:webHidden/>
              </w:rPr>
              <w:fldChar w:fldCharType="end"/>
            </w:r>
          </w:hyperlink>
        </w:p>
        <w:p w14:paraId="0F92AA82" w14:textId="2B3C296A" w:rsidR="00452D8C" w:rsidRDefault="00452D8C">
          <w:pPr>
            <w:pStyle w:val="TOC1"/>
            <w:rPr>
              <w:rFonts w:asciiTheme="minorHAnsi" w:eastAsiaTheme="minorEastAsia" w:hAnsiTheme="minorHAnsi" w:cstheme="minorBidi"/>
              <w:b w:val="0"/>
              <w:bCs w:val="0"/>
              <w:iCs w:val="0"/>
              <w:noProof/>
              <w:kern w:val="2"/>
              <w:lang w:eastAsia="en-AU"/>
              <w14:ligatures w14:val="standardContextual"/>
            </w:rPr>
          </w:pPr>
          <w:hyperlink w:anchor="_Toc163575496" w:history="1">
            <w:r w:rsidRPr="00032AAB">
              <w:rPr>
                <w:rStyle w:val="Hyperlink"/>
                <w:noProof/>
              </w:rPr>
              <w:t>The funding process</w:t>
            </w:r>
            <w:r>
              <w:rPr>
                <w:noProof/>
                <w:webHidden/>
              </w:rPr>
              <w:tab/>
            </w:r>
            <w:r>
              <w:rPr>
                <w:noProof/>
                <w:webHidden/>
              </w:rPr>
              <w:fldChar w:fldCharType="begin"/>
            </w:r>
            <w:r>
              <w:rPr>
                <w:noProof/>
                <w:webHidden/>
              </w:rPr>
              <w:instrText xml:space="preserve"> PAGEREF _Toc163575496 \h </w:instrText>
            </w:r>
            <w:r>
              <w:rPr>
                <w:noProof/>
                <w:webHidden/>
              </w:rPr>
            </w:r>
            <w:r>
              <w:rPr>
                <w:noProof/>
                <w:webHidden/>
              </w:rPr>
              <w:fldChar w:fldCharType="separate"/>
            </w:r>
            <w:r>
              <w:rPr>
                <w:noProof/>
                <w:webHidden/>
              </w:rPr>
              <w:t>23</w:t>
            </w:r>
            <w:r>
              <w:rPr>
                <w:noProof/>
                <w:webHidden/>
              </w:rPr>
              <w:fldChar w:fldCharType="end"/>
            </w:r>
          </w:hyperlink>
        </w:p>
        <w:p w14:paraId="08A3F07B" w14:textId="6FBA44F8"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97" w:history="1">
            <w:r w:rsidRPr="00032AAB">
              <w:rPr>
                <w:rStyle w:val="Hyperlink"/>
                <w:noProof/>
              </w:rPr>
              <w:t>Funding agreement</w:t>
            </w:r>
            <w:r>
              <w:rPr>
                <w:noProof/>
                <w:webHidden/>
              </w:rPr>
              <w:tab/>
            </w:r>
            <w:r>
              <w:rPr>
                <w:noProof/>
                <w:webHidden/>
              </w:rPr>
              <w:fldChar w:fldCharType="begin"/>
            </w:r>
            <w:r>
              <w:rPr>
                <w:noProof/>
                <w:webHidden/>
              </w:rPr>
              <w:instrText xml:space="preserve"> PAGEREF _Toc163575497 \h </w:instrText>
            </w:r>
            <w:r>
              <w:rPr>
                <w:noProof/>
                <w:webHidden/>
              </w:rPr>
            </w:r>
            <w:r>
              <w:rPr>
                <w:noProof/>
                <w:webHidden/>
              </w:rPr>
              <w:fldChar w:fldCharType="separate"/>
            </w:r>
            <w:r>
              <w:rPr>
                <w:noProof/>
                <w:webHidden/>
              </w:rPr>
              <w:t>23</w:t>
            </w:r>
            <w:r>
              <w:rPr>
                <w:noProof/>
                <w:webHidden/>
              </w:rPr>
              <w:fldChar w:fldCharType="end"/>
            </w:r>
          </w:hyperlink>
        </w:p>
        <w:p w14:paraId="144D5B74" w14:textId="6874ADA4"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98" w:history="1">
            <w:r w:rsidRPr="00032AAB">
              <w:rPr>
                <w:rStyle w:val="Hyperlink"/>
                <w:rFonts w:eastAsiaTheme="majorEastAsia"/>
                <w:noProof/>
                <w:lang w:val="en-GB"/>
              </w:rPr>
              <w:t>Additional Funding Conditions</w:t>
            </w:r>
            <w:r>
              <w:rPr>
                <w:noProof/>
                <w:webHidden/>
              </w:rPr>
              <w:tab/>
            </w:r>
            <w:r>
              <w:rPr>
                <w:noProof/>
                <w:webHidden/>
              </w:rPr>
              <w:fldChar w:fldCharType="begin"/>
            </w:r>
            <w:r>
              <w:rPr>
                <w:noProof/>
                <w:webHidden/>
              </w:rPr>
              <w:instrText xml:space="preserve"> PAGEREF _Toc163575498 \h </w:instrText>
            </w:r>
            <w:r>
              <w:rPr>
                <w:noProof/>
                <w:webHidden/>
              </w:rPr>
            </w:r>
            <w:r>
              <w:rPr>
                <w:noProof/>
                <w:webHidden/>
              </w:rPr>
              <w:fldChar w:fldCharType="separate"/>
            </w:r>
            <w:r>
              <w:rPr>
                <w:noProof/>
                <w:webHidden/>
              </w:rPr>
              <w:t>23</w:t>
            </w:r>
            <w:r>
              <w:rPr>
                <w:noProof/>
                <w:webHidden/>
              </w:rPr>
              <w:fldChar w:fldCharType="end"/>
            </w:r>
          </w:hyperlink>
        </w:p>
        <w:p w14:paraId="76BA3087" w14:textId="33A471B0"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499" w:history="1">
            <w:r w:rsidRPr="00032AAB">
              <w:rPr>
                <w:rStyle w:val="Hyperlink"/>
                <w:noProof/>
              </w:rPr>
              <w:t>Project variations/extensions</w:t>
            </w:r>
            <w:r>
              <w:rPr>
                <w:noProof/>
                <w:webHidden/>
              </w:rPr>
              <w:tab/>
            </w:r>
            <w:r>
              <w:rPr>
                <w:noProof/>
                <w:webHidden/>
              </w:rPr>
              <w:fldChar w:fldCharType="begin"/>
            </w:r>
            <w:r>
              <w:rPr>
                <w:noProof/>
                <w:webHidden/>
              </w:rPr>
              <w:instrText xml:space="preserve"> PAGEREF _Toc163575499 \h </w:instrText>
            </w:r>
            <w:r>
              <w:rPr>
                <w:noProof/>
                <w:webHidden/>
              </w:rPr>
            </w:r>
            <w:r>
              <w:rPr>
                <w:noProof/>
                <w:webHidden/>
              </w:rPr>
              <w:fldChar w:fldCharType="separate"/>
            </w:r>
            <w:r>
              <w:rPr>
                <w:noProof/>
                <w:webHidden/>
              </w:rPr>
              <w:t>24</w:t>
            </w:r>
            <w:r>
              <w:rPr>
                <w:noProof/>
                <w:webHidden/>
              </w:rPr>
              <w:fldChar w:fldCharType="end"/>
            </w:r>
          </w:hyperlink>
        </w:p>
        <w:p w14:paraId="5FE49E81" w14:textId="435E0FF9"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500" w:history="1">
            <w:r w:rsidRPr="00032AAB">
              <w:rPr>
                <w:rStyle w:val="Hyperlink"/>
                <w:noProof/>
              </w:rPr>
              <w:t>Reporting/acquittals</w:t>
            </w:r>
            <w:r>
              <w:rPr>
                <w:noProof/>
                <w:webHidden/>
              </w:rPr>
              <w:tab/>
            </w:r>
            <w:r>
              <w:rPr>
                <w:noProof/>
                <w:webHidden/>
              </w:rPr>
              <w:fldChar w:fldCharType="begin"/>
            </w:r>
            <w:r>
              <w:rPr>
                <w:noProof/>
                <w:webHidden/>
              </w:rPr>
              <w:instrText xml:space="preserve"> PAGEREF _Toc163575500 \h </w:instrText>
            </w:r>
            <w:r>
              <w:rPr>
                <w:noProof/>
                <w:webHidden/>
              </w:rPr>
            </w:r>
            <w:r>
              <w:rPr>
                <w:noProof/>
                <w:webHidden/>
              </w:rPr>
              <w:fldChar w:fldCharType="separate"/>
            </w:r>
            <w:r>
              <w:rPr>
                <w:noProof/>
                <w:webHidden/>
              </w:rPr>
              <w:t>24</w:t>
            </w:r>
            <w:r>
              <w:rPr>
                <w:noProof/>
                <w:webHidden/>
              </w:rPr>
              <w:fldChar w:fldCharType="end"/>
            </w:r>
          </w:hyperlink>
        </w:p>
        <w:p w14:paraId="60A1B79E" w14:textId="754FB9CC"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501" w:history="1">
            <w:r w:rsidRPr="00032AAB">
              <w:rPr>
                <w:rStyle w:val="Hyperlink"/>
                <w:noProof/>
              </w:rPr>
              <w:t>Incomplete projects and unspent funds</w:t>
            </w:r>
            <w:r>
              <w:rPr>
                <w:noProof/>
                <w:webHidden/>
              </w:rPr>
              <w:tab/>
            </w:r>
            <w:r>
              <w:rPr>
                <w:noProof/>
                <w:webHidden/>
              </w:rPr>
              <w:fldChar w:fldCharType="begin"/>
            </w:r>
            <w:r>
              <w:rPr>
                <w:noProof/>
                <w:webHidden/>
              </w:rPr>
              <w:instrText xml:space="preserve"> PAGEREF _Toc163575501 \h </w:instrText>
            </w:r>
            <w:r>
              <w:rPr>
                <w:noProof/>
                <w:webHidden/>
              </w:rPr>
            </w:r>
            <w:r>
              <w:rPr>
                <w:noProof/>
                <w:webHidden/>
              </w:rPr>
              <w:fldChar w:fldCharType="separate"/>
            </w:r>
            <w:r>
              <w:rPr>
                <w:noProof/>
                <w:webHidden/>
              </w:rPr>
              <w:t>24</w:t>
            </w:r>
            <w:r>
              <w:rPr>
                <w:noProof/>
                <w:webHidden/>
              </w:rPr>
              <w:fldChar w:fldCharType="end"/>
            </w:r>
          </w:hyperlink>
        </w:p>
        <w:p w14:paraId="370E12CC" w14:textId="60B350A7"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502" w:history="1">
            <w:r w:rsidRPr="00032AAB">
              <w:rPr>
                <w:rStyle w:val="Hyperlink"/>
                <w:noProof/>
              </w:rPr>
              <w:t>Permits and permissions</w:t>
            </w:r>
            <w:r>
              <w:rPr>
                <w:noProof/>
                <w:webHidden/>
              </w:rPr>
              <w:tab/>
            </w:r>
            <w:r>
              <w:rPr>
                <w:noProof/>
                <w:webHidden/>
              </w:rPr>
              <w:fldChar w:fldCharType="begin"/>
            </w:r>
            <w:r>
              <w:rPr>
                <w:noProof/>
                <w:webHidden/>
              </w:rPr>
              <w:instrText xml:space="preserve"> PAGEREF _Toc163575502 \h </w:instrText>
            </w:r>
            <w:r>
              <w:rPr>
                <w:noProof/>
                <w:webHidden/>
              </w:rPr>
            </w:r>
            <w:r>
              <w:rPr>
                <w:noProof/>
                <w:webHidden/>
              </w:rPr>
              <w:fldChar w:fldCharType="separate"/>
            </w:r>
            <w:r>
              <w:rPr>
                <w:noProof/>
                <w:webHidden/>
              </w:rPr>
              <w:t>24</w:t>
            </w:r>
            <w:r>
              <w:rPr>
                <w:noProof/>
                <w:webHidden/>
              </w:rPr>
              <w:fldChar w:fldCharType="end"/>
            </w:r>
          </w:hyperlink>
        </w:p>
        <w:p w14:paraId="31F3F341" w14:textId="6AD12E62"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503" w:history="1">
            <w:r w:rsidRPr="00032AAB">
              <w:rPr>
                <w:rStyle w:val="Hyperlink"/>
                <w:noProof/>
              </w:rPr>
              <w:t>Auditing of funded projects</w:t>
            </w:r>
            <w:r>
              <w:rPr>
                <w:noProof/>
                <w:webHidden/>
              </w:rPr>
              <w:tab/>
            </w:r>
            <w:r>
              <w:rPr>
                <w:noProof/>
                <w:webHidden/>
              </w:rPr>
              <w:fldChar w:fldCharType="begin"/>
            </w:r>
            <w:r>
              <w:rPr>
                <w:noProof/>
                <w:webHidden/>
              </w:rPr>
              <w:instrText xml:space="preserve"> PAGEREF _Toc163575503 \h </w:instrText>
            </w:r>
            <w:r>
              <w:rPr>
                <w:noProof/>
                <w:webHidden/>
              </w:rPr>
            </w:r>
            <w:r>
              <w:rPr>
                <w:noProof/>
                <w:webHidden/>
              </w:rPr>
              <w:fldChar w:fldCharType="separate"/>
            </w:r>
            <w:r>
              <w:rPr>
                <w:noProof/>
                <w:webHidden/>
              </w:rPr>
              <w:t>25</w:t>
            </w:r>
            <w:r>
              <w:rPr>
                <w:noProof/>
                <w:webHidden/>
              </w:rPr>
              <w:fldChar w:fldCharType="end"/>
            </w:r>
          </w:hyperlink>
        </w:p>
        <w:p w14:paraId="76C7C19A" w14:textId="1522C3D2" w:rsidR="00452D8C" w:rsidRDefault="00452D8C">
          <w:pPr>
            <w:pStyle w:val="TOC2"/>
            <w:tabs>
              <w:tab w:val="right" w:pos="9629"/>
            </w:tabs>
            <w:rPr>
              <w:rFonts w:asciiTheme="minorHAnsi" w:eastAsiaTheme="minorEastAsia" w:hAnsiTheme="minorHAnsi" w:cstheme="minorBidi"/>
              <w:bCs w:val="0"/>
              <w:noProof/>
              <w:kern w:val="2"/>
              <w:lang w:eastAsia="en-AU"/>
              <w14:ligatures w14:val="standardContextual"/>
            </w:rPr>
          </w:pPr>
          <w:hyperlink w:anchor="_Toc163575504" w:history="1">
            <w:r w:rsidRPr="00032AAB">
              <w:rPr>
                <w:rStyle w:val="Hyperlink"/>
                <w:noProof/>
              </w:rPr>
              <w:t>Privacy</w:t>
            </w:r>
            <w:r>
              <w:rPr>
                <w:noProof/>
                <w:webHidden/>
              </w:rPr>
              <w:tab/>
            </w:r>
            <w:r>
              <w:rPr>
                <w:noProof/>
                <w:webHidden/>
              </w:rPr>
              <w:fldChar w:fldCharType="begin"/>
            </w:r>
            <w:r>
              <w:rPr>
                <w:noProof/>
                <w:webHidden/>
              </w:rPr>
              <w:instrText xml:space="preserve"> PAGEREF _Toc163575504 \h </w:instrText>
            </w:r>
            <w:r>
              <w:rPr>
                <w:noProof/>
                <w:webHidden/>
              </w:rPr>
            </w:r>
            <w:r>
              <w:rPr>
                <w:noProof/>
                <w:webHidden/>
              </w:rPr>
              <w:fldChar w:fldCharType="separate"/>
            </w:r>
            <w:r>
              <w:rPr>
                <w:noProof/>
                <w:webHidden/>
              </w:rPr>
              <w:t>25</w:t>
            </w:r>
            <w:r>
              <w:rPr>
                <w:noProof/>
                <w:webHidden/>
              </w:rPr>
              <w:fldChar w:fldCharType="end"/>
            </w:r>
          </w:hyperlink>
        </w:p>
        <w:p w14:paraId="685B2B9A" w14:textId="199CE255" w:rsidR="00452D8C" w:rsidRDefault="00452D8C">
          <w:pPr>
            <w:pStyle w:val="TOC1"/>
            <w:rPr>
              <w:rFonts w:asciiTheme="minorHAnsi" w:eastAsiaTheme="minorEastAsia" w:hAnsiTheme="minorHAnsi" w:cstheme="minorBidi"/>
              <w:b w:val="0"/>
              <w:bCs w:val="0"/>
              <w:iCs w:val="0"/>
              <w:noProof/>
              <w:kern w:val="2"/>
              <w:lang w:eastAsia="en-AU"/>
              <w14:ligatures w14:val="standardContextual"/>
            </w:rPr>
          </w:pPr>
          <w:hyperlink w:anchor="_Toc163575505" w:history="1">
            <w:r w:rsidRPr="00032AAB">
              <w:rPr>
                <w:rStyle w:val="Hyperlink"/>
                <w:noProof/>
              </w:rPr>
              <w:t>Contact the grants team</w:t>
            </w:r>
            <w:r>
              <w:rPr>
                <w:noProof/>
                <w:webHidden/>
              </w:rPr>
              <w:tab/>
            </w:r>
            <w:r>
              <w:rPr>
                <w:noProof/>
                <w:webHidden/>
              </w:rPr>
              <w:fldChar w:fldCharType="begin"/>
            </w:r>
            <w:r>
              <w:rPr>
                <w:noProof/>
                <w:webHidden/>
              </w:rPr>
              <w:instrText xml:space="preserve"> PAGEREF _Toc163575505 \h </w:instrText>
            </w:r>
            <w:r>
              <w:rPr>
                <w:noProof/>
                <w:webHidden/>
              </w:rPr>
            </w:r>
            <w:r>
              <w:rPr>
                <w:noProof/>
                <w:webHidden/>
              </w:rPr>
              <w:fldChar w:fldCharType="separate"/>
            </w:r>
            <w:r>
              <w:rPr>
                <w:noProof/>
                <w:webHidden/>
              </w:rPr>
              <w:t>26</w:t>
            </w:r>
            <w:r>
              <w:rPr>
                <w:noProof/>
                <w:webHidden/>
              </w:rPr>
              <w:fldChar w:fldCharType="end"/>
            </w:r>
          </w:hyperlink>
        </w:p>
        <w:p w14:paraId="46979723" w14:textId="0CA49A20" w:rsidR="007323AC" w:rsidRDefault="0001544D">
          <w:r>
            <w:rPr>
              <w:rFonts w:ascii="Arial Bold" w:hAnsi="Arial Bold"/>
              <w:b/>
              <w:sz w:val="22"/>
              <w:szCs w:val="22"/>
            </w:rPr>
            <w:fldChar w:fldCharType="end"/>
          </w:r>
        </w:p>
      </w:sdtContent>
    </w:sdt>
    <w:p w14:paraId="408DFABF" w14:textId="77777777" w:rsidR="00954F1D" w:rsidRDefault="00590A47" w:rsidP="001074A5">
      <w:pPr>
        <w:rPr>
          <w:rFonts w:cs="Arial"/>
          <w:b/>
          <w:color w:val="792021"/>
          <w:sz w:val="28"/>
          <w:szCs w:val="28"/>
        </w:rPr>
      </w:pPr>
      <w:bookmarkStart w:id="2" w:name="_Toc103793683"/>
      <w:bookmarkStart w:id="3" w:name="_Toc103793929"/>
      <w:bookmarkStart w:id="4" w:name="_Toc103794282"/>
      <w:r>
        <w:rPr>
          <w:rFonts w:cs="Arial"/>
          <w:b/>
          <w:color w:val="792021"/>
          <w:sz w:val="28"/>
          <w:szCs w:val="28"/>
        </w:rPr>
        <w:br w:type="page"/>
      </w:r>
      <w:bookmarkEnd w:id="1"/>
      <w:bookmarkEnd w:id="2"/>
      <w:bookmarkEnd w:id="3"/>
      <w:bookmarkEnd w:id="4"/>
    </w:p>
    <w:p w14:paraId="32CEB9DF" w14:textId="77777777" w:rsidR="00B51DC1" w:rsidRPr="004D1C25" w:rsidRDefault="00B51DC1" w:rsidP="00B51DC1">
      <w:pPr>
        <w:pStyle w:val="MRSCHeading"/>
      </w:pPr>
      <w:bookmarkStart w:id="5" w:name="_Toc130970991"/>
      <w:bookmarkStart w:id="6" w:name="_Toc163575476"/>
      <w:r w:rsidRPr="004D1C25">
        <w:lastRenderedPageBreak/>
        <w:t>Overview</w:t>
      </w:r>
      <w:bookmarkEnd w:id="5"/>
      <w:bookmarkEnd w:id="6"/>
    </w:p>
    <w:p w14:paraId="3FBD8145" w14:textId="77777777" w:rsidR="00B51DC1" w:rsidRPr="0088659A" w:rsidRDefault="00B51DC1" w:rsidP="00B51DC1">
      <w:pPr>
        <w:pStyle w:val="MRSCSubheading"/>
      </w:pPr>
      <w:bookmarkStart w:id="7" w:name="_Toc130970992"/>
      <w:bookmarkStart w:id="8" w:name="_Toc163575477"/>
      <w:r w:rsidRPr="0088659A">
        <w:t>Program aims and objectives</w:t>
      </w:r>
      <w:bookmarkEnd w:id="7"/>
      <w:bookmarkEnd w:id="8"/>
    </w:p>
    <w:p w14:paraId="64150510" w14:textId="77777777" w:rsidR="00B51DC1" w:rsidRPr="004D1C25" w:rsidRDefault="00B51DC1" w:rsidP="00B51DC1">
      <w:pPr>
        <w:pStyle w:val="MRSCBodyText"/>
      </w:pPr>
      <w:r w:rsidRPr="004D1C25">
        <w:t>The Community Funding Scheme grants public money to not-for-profit community groups for projects and initiatives that benefit residents of the Macedon Ranges.</w:t>
      </w:r>
    </w:p>
    <w:p w14:paraId="15701E37" w14:textId="77777777" w:rsidR="00B51DC1" w:rsidRPr="004D1C25" w:rsidRDefault="00B51DC1" w:rsidP="00B51DC1">
      <w:pPr>
        <w:pStyle w:val="MRSCBodyText"/>
        <w:rPr>
          <w:spacing w:val="-2"/>
          <w:lang w:eastAsia="en-AU"/>
        </w:rPr>
      </w:pPr>
      <w:r w:rsidRPr="004D1C25">
        <w:rPr>
          <w:spacing w:val="-2"/>
          <w:lang w:eastAsia="en-AU"/>
        </w:rPr>
        <w:t xml:space="preserve">The </w:t>
      </w:r>
      <w:r w:rsidRPr="004D1C25">
        <w:rPr>
          <w:b/>
          <w:spacing w:val="-2"/>
          <w:lang w:eastAsia="en-AU"/>
        </w:rPr>
        <w:t>objective</w:t>
      </w:r>
      <w:r w:rsidRPr="004D1C25">
        <w:rPr>
          <w:spacing w:val="-2"/>
          <w:lang w:eastAsia="en-AU"/>
        </w:rPr>
        <w:t xml:space="preserve"> of the program is to support projects and activities that align with the priorities of the 2021-2031 Council Plan, specifically:</w:t>
      </w:r>
    </w:p>
    <w:p w14:paraId="0943F0EF" w14:textId="77777777" w:rsidR="00B51DC1" w:rsidRPr="004D1C25" w:rsidRDefault="00B51DC1" w:rsidP="0098271F">
      <w:pPr>
        <w:pStyle w:val="MRSCBodyText"/>
        <w:numPr>
          <w:ilvl w:val="0"/>
          <w:numId w:val="9"/>
        </w:numPr>
      </w:pPr>
      <w:r w:rsidRPr="004D1C25">
        <w:t>Connecting communities; and</w:t>
      </w:r>
    </w:p>
    <w:p w14:paraId="0E7EC935" w14:textId="77777777" w:rsidR="00B51DC1" w:rsidRPr="004D1C25" w:rsidRDefault="00B51DC1" w:rsidP="0098271F">
      <w:pPr>
        <w:pStyle w:val="MRSCBodyText"/>
        <w:numPr>
          <w:ilvl w:val="0"/>
          <w:numId w:val="9"/>
        </w:numPr>
      </w:pPr>
      <w:r w:rsidRPr="004D1C25">
        <w:t>Healthy environment, healthy people</w:t>
      </w:r>
    </w:p>
    <w:p w14:paraId="30F9BB90" w14:textId="77777777" w:rsidR="00B51DC1" w:rsidRPr="004D1C25" w:rsidRDefault="00B51DC1" w:rsidP="00B51DC1">
      <w:pPr>
        <w:pStyle w:val="MRSCBodyText"/>
      </w:pPr>
      <w:r w:rsidRPr="004D1C25">
        <w:t xml:space="preserve">The </w:t>
      </w:r>
      <w:r w:rsidRPr="004D1C25">
        <w:rPr>
          <w:b/>
        </w:rPr>
        <w:t>aim</w:t>
      </w:r>
      <w:r w:rsidRPr="004D1C25">
        <w:t xml:space="preserve"> of the Community Funding Scheme is to support initiatives which:</w:t>
      </w:r>
    </w:p>
    <w:p w14:paraId="779D5DD3" w14:textId="77777777" w:rsidR="00B51DC1" w:rsidRPr="004D1C25" w:rsidRDefault="00B51DC1" w:rsidP="0098271F">
      <w:pPr>
        <w:pStyle w:val="MRSCBodyText"/>
        <w:numPr>
          <w:ilvl w:val="0"/>
          <w:numId w:val="10"/>
        </w:numPr>
      </w:pPr>
      <w:r w:rsidRPr="004D1C25">
        <w:t>address local needs</w:t>
      </w:r>
    </w:p>
    <w:p w14:paraId="6B2551AC" w14:textId="77777777" w:rsidR="00B51DC1" w:rsidRPr="004D1C25" w:rsidRDefault="00B51DC1" w:rsidP="0098271F">
      <w:pPr>
        <w:pStyle w:val="MRSCBodyText"/>
        <w:numPr>
          <w:ilvl w:val="0"/>
          <w:numId w:val="10"/>
        </w:numPr>
      </w:pPr>
      <w:r w:rsidRPr="004D1C25">
        <w:t>strengthen community relationships/partnerships</w:t>
      </w:r>
    </w:p>
    <w:p w14:paraId="11BB3497" w14:textId="77777777" w:rsidR="00B51DC1" w:rsidRPr="004D1C25" w:rsidRDefault="00B51DC1" w:rsidP="0098271F">
      <w:pPr>
        <w:pStyle w:val="MRSCBodyText"/>
        <w:numPr>
          <w:ilvl w:val="0"/>
          <w:numId w:val="10"/>
        </w:numPr>
      </w:pPr>
      <w:r w:rsidRPr="004D1C25">
        <w:t>encourage participation in civic life</w:t>
      </w:r>
    </w:p>
    <w:p w14:paraId="55DD3722" w14:textId="77777777" w:rsidR="00B51DC1" w:rsidRDefault="00B51DC1" w:rsidP="0098271F">
      <w:pPr>
        <w:pStyle w:val="MRSCBodyText"/>
        <w:numPr>
          <w:ilvl w:val="0"/>
          <w:numId w:val="10"/>
        </w:numPr>
      </w:pPr>
      <w:r w:rsidRPr="004D1C25">
        <w:t>demonstrate a commitment to gender equity, accessibility, diversity, fairness and community wellbeing</w:t>
      </w:r>
    </w:p>
    <w:p w14:paraId="2298E89F" w14:textId="6D615545" w:rsidR="00452D8C" w:rsidRDefault="00B51DC1" w:rsidP="00B51DC1">
      <w:pPr>
        <w:pStyle w:val="MRSCBodyText"/>
        <w:rPr>
          <w:rStyle w:val="Hyperlink"/>
        </w:rPr>
      </w:pPr>
      <w:r w:rsidRPr="004D1C25">
        <w:t xml:space="preserve">It should be noted that Council offers other grants via a range of funding schemes. Before applying for the Community Funding Scheme, check if your project better fits these programs. Visit </w:t>
      </w:r>
      <w:hyperlink r:id="rId10" w:history="1">
        <w:r w:rsidRPr="004D1C25">
          <w:rPr>
            <w:rStyle w:val="Hyperlink"/>
          </w:rPr>
          <w:t>mrsc.vic.gov.au/About-Council/Find-A-Grant</w:t>
        </w:r>
      </w:hyperlink>
    </w:p>
    <w:p w14:paraId="4A1118A6" w14:textId="77777777" w:rsidR="00452D8C" w:rsidRDefault="00452D8C">
      <w:pPr>
        <w:rPr>
          <w:rStyle w:val="Hyperlink"/>
          <w:rFonts w:cs="Arial"/>
          <w:bCs/>
          <w:sz w:val="22"/>
        </w:rPr>
      </w:pPr>
      <w:r>
        <w:rPr>
          <w:rStyle w:val="Hyperlink"/>
        </w:rPr>
        <w:br w:type="page"/>
      </w:r>
    </w:p>
    <w:p w14:paraId="5F20EA5C" w14:textId="77777777" w:rsidR="00B51DC1" w:rsidRPr="004D1C25" w:rsidRDefault="00B51DC1" w:rsidP="00944869">
      <w:pPr>
        <w:pStyle w:val="MRSCSubheading"/>
      </w:pPr>
      <w:bookmarkStart w:id="9" w:name="_Toc130970993"/>
      <w:bookmarkStart w:id="10" w:name="_Toc163575478"/>
      <w:r w:rsidRPr="004D1C25">
        <w:lastRenderedPageBreak/>
        <w:t>Timeline</w:t>
      </w:r>
      <w:bookmarkEnd w:id="9"/>
      <w:bookmarkEnd w:id="10"/>
    </w:p>
    <w:p w14:paraId="605C3357" w14:textId="65490AC2" w:rsidR="00B51DC1" w:rsidRPr="00944869" w:rsidRDefault="00B51DC1" w:rsidP="00944869">
      <w:pPr>
        <w:pStyle w:val="MRSCCaption"/>
        <w:rPr>
          <w:i w:val="0"/>
          <w:iCs w:val="0"/>
        </w:rPr>
      </w:pPr>
      <w:r w:rsidRPr="00FD6C5F">
        <w:t xml:space="preserve"> </w:t>
      </w:r>
      <w:r w:rsidR="00944869" w:rsidRPr="00944869">
        <w:rPr>
          <w:i w:val="0"/>
          <w:iCs w:val="0"/>
        </w:rPr>
        <w:t>Table 1. Timeline</w:t>
      </w:r>
    </w:p>
    <w:tbl>
      <w:tblPr>
        <w:tblStyle w:val="TableGrid"/>
        <w:tblW w:w="0" w:type="auto"/>
        <w:tblInd w:w="-8" w:type="dxa"/>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4395"/>
        <w:gridCol w:w="4053"/>
      </w:tblGrid>
      <w:tr w:rsidR="00B51DC1" w:rsidRPr="00883220" w14:paraId="0A7D92A1" w14:textId="77777777" w:rsidTr="00944869">
        <w:tc>
          <w:tcPr>
            <w:tcW w:w="4395" w:type="dxa"/>
          </w:tcPr>
          <w:p w14:paraId="604D0EEA" w14:textId="708ED6E9" w:rsidR="00B51DC1" w:rsidRPr="001E3A46" w:rsidRDefault="00B51DC1" w:rsidP="00944869">
            <w:pPr>
              <w:pStyle w:val="MRSCBodyText"/>
              <w:rPr>
                <w:lang w:eastAsia="en-AU"/>
              </w:rPr>
            </w:pPr>
            <w:r w:rsidRPr="001E3A46">
              <w:t>Information sessions</w:t>
            </w:r>
          </w:p>
        </w:tc>
        <w:tc>
          <w:tcPr>
            <w:tcW w:w="4053" w:type="dxa"/>
          </w:tcPr>
          <w:p w14:paraId="07420319" w14:textId="182AB3CC" w:rsidR="00B51DC1" w:rsidRPr="001E3A46" w:rsidRDefault="00B51DC1" w:rsidP="00944869">
            <w:pPr>
              <w:pStyle w:val="MRSCBodyText"/>
              <w:rPr>
                <w:lang w:eastAsia="en-AU"/>
              </w:rPr>
            </w:pPr>
            <w:r w:rsidRPr="001E3A46">
              <w:t>March 202</w:t>
            </w:r>
            <w:r w:rsidR="007120BD">
              <w:t>5</w:t>
            </w:r>
          </w:p>
        </w:tc>
      </w:tr>
      <w:tr w:rsidR="00B51DC1" w:rsidRPr="00883220" w14:paraId="42078BEE" w14:textId="77777777" w:rsidTr="00944869">
        <w:tc>
          <w:tcPr>
            <w:tcW w:w="4395" w:type="dxa"/>
          </w:tcPr>
          <w:p w14:paraId="0E6ED4FA" w14:textId="30F89052" w:rsidR="00B51DC1" w:rsidRPr="001E3A46" w:rsidRDefault="00B51DC1" w:rsidP="00944869">
            <w:pPr>
              <w:pStyle w:val="MRSCBodyText"/>
              <w:rPr>
                <w:lang w:eastAsia="en-AU"/>
              </w:rPr>
            </w:pPr>
            <w:r w:rsidRPr="001E3A46">
              <w:rPr>
                <w:b/>
              </w:rPr>
              <w:t>Applications open</w:t>
            </w:r>
          </w:p>
        </w:tc>
        <w:tc>
          <w:tcPr>
            <w:tcW w:w="4053" w:type="dxa"/>
          </w:tcPr>
          <w:p w14:paraId="4CED2DEC" w14:textId="218A0638" w:rsidR="00B51DC1" w:rsidRPr="001E3A46" w:rsidRDefault="00B51DC1" w:rsidP="00944869">
            <w:pPr>
              <w:pStyle w:val="MRSCBodyText"/>
              <w:rPr>
                <w:b/>
              </w:rPr>
            </w:pPr>
            <w:r w:rsidRPr="001E3A46">
              <w:rPr>
                <w:b/>
              </w:rPr>
              <w:t>2</w:t>
            </w:r>
            <w:r w:rsidR="007120BD">
              <w:rPr>
                <w:b/>
              </w:rPr>
              <w:t>8</w:t>
            </w:r>
            <w:r w:rsidRPr="001E3A46">
              <w:rPr>
                <w:b/>
              </w:rPr>
              <w:t xml:space="preserve"> April 202</w:t>
            </w:r>
            <w:r w:rsidR="007120BD">
              <w:rPr>
                <w:b/>
              </w:rPr>
              <w:t>5</w:t>
            </w:r>
            <w:r w:rsidRPr="001E3A46">
              <w:rPr>
                <w:b/>
              </w:rPr>
              <w:t xml:space="preserve"> at 9am </w:t>
            </w:r>
          </w:p>
        </w:tc>
      </w:tr>
      <w:tr w:rsidR="00B51DC1" w:rsidRPr="00883220" w14:paraId="417C5985" w14:textId="77777777" w:rsidTr="00944869">
        <w:tc>
          <w:tcPr>
            <w:tcW w:w="4395" w:type="dxa"/>
          </w:tcPr>
          <w:p w14:paraId="2D002A75" w14:textId="37CA9600" w:rsidR="00B51DC1" w:rsidRPr="001E3A46" w:rsidRDefault="00B51DC1" w:rsidP="00944869">
            <w:pPr>
              <w:pStyle w:val="MRSCBodyText"/>
              <w:rPr>
                <w:lang w:eastAsia="en-AU"/>
              </w:rPr>
            </w:pPr>
            <w:r w:rsidRPr="001E3A46">
              <w:rPr>
                <w:b/>
              </w:rPr>
              <w:t>Applications close</w:t>
            </w:r>
          </w:p>
        </w:tc>
        <w:tc>
          <w:tcPr>
            <w:tcW w:w="4053" w:type="dxa"/>
          </w:tcPr>
          <w:p w14:paraId="7A69A218" w14:textId="38DC2A6D" w:rsidR="00B51DC1" w:rsidRPr="001E3A46" w:rsidRDefault="00B51DC1" w:rsidP="00944869">
            <w:pPr>
              <w:pStyle w:val="MRSCBodyText"/>
              <w:rPr>
                <w:lang w:eastAsia="en-AU"/>
              </w:rPr>
            </w:pPr>
            <w:r w:rsidRPr="001E3A46">
              <w:rPr>
                <w:b/>
              </w:rPr>
              <w:t>2</w:t>
            </w:r>
            <w:r w:rsidR="002658E9">
              <w:rPr>
                <w:b/>
              </w:rPr>
              <w:t>5</w:t>
            </w:r>
            <w:r w:rsidRPr="001E3A46">
              <w:rPr>
                <w:b/>
              </w:rPr>
              <w:t xml:space="preserve"> May 202</w:t>
            </w:r>
            <w:r w:rsidR="00006FD4">
              <w:rPr>
                <w:b/>
              </w:rPr>
              <w:t>5</w:t>
            </w:r>
            <w:r w:rsidRPr="001E3A46">
              <w:rPr>
                <w:b/>
              </w:rPr>
              <w:t xml:space="preserve"> at 11pm</w:t>
            </w:r>
          </w:p>
        </w:tc>
      </w:tr>
      <w:tr w:rsidR="00B51DC1" w:rsidRPr="00883220" w14:paraId="41D9A579" w14:textId="77777777" w:rsidTr="00944869">
        <w:tc>
          <w:tcPr>
            <w:tcW w:w="4395" w:type="dxa"/>
          </w:tcPr>
          <w:p w14:paraId="5A83253F" w14:textId="6A3A5758" w:rsidR="00B51DC1" w:rsidRPr="001E3A46" w:rsidRDefault="00B51DC1" w:rsidP="00944869">
            <w:pPr>
              <w:pStyle w:val="MRSCBodyText"/>
              <w:rPr>
                <w:lang w:eastAsia="en-AU"/>
              </w:rPr>
            </w:pPr>
            <w:r w:rsidRPr="001E3A46">
              <w:t>Applications assessed by panel</w:t>
            </w:r>
          </w:p>
        </w:tc>
        <w:tc>
          <w:tcPr>
            <w:tcW w:w="4053" w:type="dxa"/>
          </w:tcPr>
          <w:p w14:paraId="7438CB3C" w14:textId="584F33CE" w:rsidR="00B51DC1" w:rsidRPr="001E3A46" w:rsidRDefault="00B51DC1" w:rsidP="00944869">
            <w:pPr>
              <w:pStyle w:val="MRSCBodyText"/>
              <w:rPr>
                <w:lang w:eastAsia="en-AU"/>
              </w:rPr>
            </w:pPr>
            <w:r w:rsidRPr="001E3A46">
              <w:t>June 202</w:t>
            </w:r>
            <w:r w:rsidR="00006FD4">
              <w:t>5</w:t>
            </w:r>
          </w:p>
        </w:tc>
      </w:tr>
      <w:tr w:rsidR="00B51DC1" w:rsidRPr="00883220" w14:paraId="7646986C" w14:textId="77777777" w:rsidTr="00944869">
        <w:tc>
          <w:tcPr>
            <w:tcW w:w="4395" w:type="dxa"/>
          </w:tcPr>
          <w:p w14:paraId="665EB8E0" w14:textId="7F660598" w:rsidR="00B51DC1" w:rsidRPr="001E3A46" w:rsidRDefault="00B51DC1" w:rsidP="00944869">
            <w:pPr>
              <w:pStyle w:val="MRSCBodyText"/>
              <w:rPr>
                <w:lang w:eastAsia="en-AU"/>
              </w:rPr>
            </w:pPr>
            <w:r w:rsidRPr="001E3A46">
              <w:t>Recommendations to Council</w:t>
            </w:r>
          </w:p>
        </w:tc>
        <w:tc>
          <w:tcPr>
            <w:tcW w:w="4053" w:type="dxa"/>
          </w:tcPr>
          <w:p w14:paraId="5AE74B74" w14:textId="759F9219" w:rsidR="00B51DC1" w:rsidRPr="001E3A46" w:rsidRDefault="00B51DC1" w:rsidP="00944869">
            <w:pPr>
              <w:pStyle w:val="MRSCBodyText"/>
              <w:rPr>
                <w:lang w:eastAsia="en-AU"/>
              </w:rPr>
            </w:pPr>
            <w:r w:rsidRPr="001E3A46">
              <w:t>2</w:t>
            </w:r>
            <w:r w:rsidR="00006FD4">
              <w:t>3</w:t>
            </w:r>
            <w:r w:rsidRPr="001E3A46">
              <w:t xml:space="preserve"> July 202</w:t>
            </w:r>
            <w:r w:rsidR="00006FD4">
              <w:t>5</w:t>
            </w:r>
          </w:p>
        </w:tc>
      </w:tr>
      <w:tr w:rsidR="00B51DC1" w:rsidRPr="00883220" w14:paraId="66ACBA0F" w14:textId="77777777" w:rsidTr="00944869">
        <w:tc>
          <w:tcPr>
            <w:tcW w:w="4395" w:type="dxa"/>
          </w:tcPr>
          <w:p w14:paraId="0D526E09" w14:textId="3381DDFA" w:rsidR="00B51DC1" w:rsidRPr="001E3A46" w:rsidRDefault="00B51DC1" w:rsidP="00944869">
            <w:pPr>
              <w:pStyle w:val="MRSCBodyText"/>
              <w:rPr>
                <w:lang w:eastAsia="en-AU"/>
              </w:rPr>
            </w:pPr>
            <w:r w:rsidRPr="001E3A46">
              <w:t>Grant recipients advised</w:t>
            </w:r>
          </w:p>
        </w:tc>
        <w:tc>
          <w:tcPr>
            <w:tcW w:w="4053" w:type="dxa"/>
          </w:tcPr>
          <w:p w14:paraId="2E53FA0E" w14:textId="684E1BE1" w:rsidR="00B51DC1" w:rsidRPr="001E3A46" w:rsidRDefault="00B51DC1" w:rsidP="00944869">
            <w:pPr>
              <w:pStyle w:val="MRSCBodyText"/>
              <w:rPr>
                <w:lang w:eastAsia="en-AU"/>
              </w:rPr>
            </w:pPr>
            <w:r w:rsidRPr="001E3A46">
              <w:t>2</w:t>
            </w:r>
            <w:r w:rsidR="00006FD4">
              <w:t>4</w:t>
            </w:r>
            <w:r w:rsidRPr="001E3A46">
              <w:t>-31 July 202</w:t>
            </w:r>
            <w:r w:rsidR="00006FD4">
              <w:t>5</w:t>
            </w:r>
          </w:p>
        </w:tc>
      </w:tr>
      <w:tr w:rsidR="00B51DC1" w:rsidRPr="00883220" w14:paraId="5E83CED4" w14:textId="77777777" w:rsidTr="00944869">
        <w:tc>
          <w:tcPr>
            <w:tcW w:w="4395" w:type="dxa"/>
          </w:tcPr>
          <w:p w14:paraId="0B6ABC86" w14:textId="0AD7C64E" w:rsidR="00B51DC1" w:rsidRPr="001E3A46" w:rsidRDefault="00B51DC1" w:rsidP="00944869">
            <w:pPr>
              <w:pStyle w:val="MRSCBodyText"/>
              <w:rPr>
                <w:lang w:eastAsia="en-AU"/>
              </w:rPr>
            </w:pPr>
            <w:r w:rsidRPr="001E3A46">
              <w:t>Project delivery</w:t>
            </w:r>
          </w:p>
        </w:tc>
        <w:tc>
          <w:tcPr>
            <w:tcW w:w="4053" w:type="dxa"/>
          </w:tcPr>
          <w:p w14:paraId="18CF29D0" w14:textId="06454A2D" w:rsidR="00B51DC1" w:rsidRPr="001E3A46" w:rsidRDefault="00006FD4" w:rsidP="00944869">
            <w:pPr>
              <w:pStyle w:val="MRSCBodyText"/>
            </w:pPr>
            <w:r>
              <w:t>01 July 2025</w:t>
            </w:r>
            <w:r w:rsidR="00B51DC1" w:rsidRPr="001E3A46">
              <w:t xml:space="preserve"> – 30 June 202</w:t>
            </w:r>
            <w:r>
              <w:t>6</w:t>
            </w:r>
          </w:p>
        </w:tc>
      </w:tr>
      <w:tr w:rsidR="00B51DC1" w:rsidRPr="00883220" w14:paraId="0712FD00" w14:textId="77777777" w:rsidTr="00944869">
        <w:tc>
          <w:tcPr>
            <w:tcW w:w="4395" w:type="dxa"/>
          </w:tcPr>
          <w:p w14:paraId="01A272B0" w14:textId="7242AB96" w:rsidR="00B51DC1" w:rsidRPr="001E3A46" w:rsidRDefault="00B51DC1" w:rsidP="00944869">
            <w:pPr>
              <w:pStyle w:val="MRSCBodyText"/>
              <w:rPr>
                <w:lang w:eastAsia="en-AU"/>
              </w:rPr>
            </w:pPr>
            <w:r w:rsidRPr="001E3A46">
              <w:t>Grants acquitted</w:t>
            </w:r>
          </w:p>
        </w:tc>
        <w:tc>
          <w:tcPr>
            <w:tcW w:w="4053" w:type="dxa"/>
          </w:tcPr>
          <w:p w14:paraId="50166AFB" w14:textId="5D97DC3B" w:rsidR="00B51DC1" w:rsidRPr="001E3A46" w:rsidRDefault="00B51DC1" w:rsidP="00944869">
            <w:pPr>
              <w:pStyle w:val="MRSCBodyText"/>
              <w:rPr>
                <w:lang w:eastAsia="en-AU"/>
              </w:rPr>
            </w:pPr>
            <w:r w:rsidRPr="001E3A46">
              <w:t>30 June 202</w:t>
            </w:r>
            <w:r w:rsidR="00006FD4">
              <w:t>6</w:t>
            </w:r>
          </w:p>
        </w:tc>
      </w:tr>
    </w:tbl>
    <w:p w14:paraId="4C2A675F" w14:textId="77777777" w:rsidR="00B51DC1" w:rsidRPr="004D1C25" w:rsidRDefault="00B51DC1" w:rsidP="00B51DC1">
      <w:pPr>
        <w:pStyle w:val="MRSCBodyText"/>
        <w:rPr>
          <w:rFonts w:eastAsiaTheme="majorEastAsia"/>
          <w:sz w:val="26"/>
          <w:szCs w:val="26"/>
        </w:rPr>
      </w:pPr>
    </w:p>
    <w:p w14:paraId="11CC8E64" w14:textId="77777777" w:rsidR="00B51DC1" w:rsidRPr="004D1C25" w:rsidRDefault="00B51DC1" w:rsidP="00944869">
      <w:pPr>
        <w:pStyle w:val="MRSCSubheading"/>
      </w:pPr>
      <w:bookmarkStart w:id="11" w:name="_Toc130970994"/>
      <w:bookmarkStart w:id="12" w:name="_Toc163575479"/>
      <w:r w:rsidRPr="004D1C25">
        <w:t>How much is available?</w:t>
      </w:r>
      <w:bookmarkEnd w:id="11"/>
      <w:bookmarkEnd w:id="12"/>
    </w:p>
    <w:p w14:paraId="6F7F54DD" w14:textId="097F8FCB" w:rsidR="00B51DC1" w:rsidRPr="004D1C25" w:rsidRDefault="00B51DC1" w:rsidP="00B51DC1">
      <w:pPr>
        <w:pStyle w:val="MRSCBodyText"/>
      </w:pPr>
      <w:r w:rsidRPr="004D1C25">
        <w:t>The Community Fundi</w:t>
      </w:r>
      <w:r>
        <w:t>ng Scheme grants budget for 202</w:t>
      </w:r>
      <w:r w:rsidR="00006FD4">
        <w:t>5</w:t>
      </w:r>
      <w:r w:rsidRPr="004D1C25">
        <w:t>/</w:t>
      </w:r>
      <w:r>
        <w:t>2</w:t>
      </w:r>
      <w:r w:rsidR="00006FD4">
        <w:t>6</w:t>
      </w:r>
      <w:r w:rsidRPr="004D1C25">
        <w:t xml:space="preserve"> is a total of $160,000. There are three categories of grants that groups can apply for, these include:</w:t>
      </w:r>
    </w:p>
    <w:tbl>
      <w:tblPr>
        <w:tblW w:w="8931" w:type="dxa"/>
        <w:tblLook w:val="04A0" w:firstRow="1" w:lastRow="0" w:firstColumn="1" w:lastColumn="0" w:noHBand="0" w:noVBand="1"/>
      </w:tblPr>
      <w:tblGrid>
        <w:gridCol w:w="5954"/>
        <w:gridCol w:w="2977"/>
      </w:tblGrid>
      <w:tr w:rsidR="00B51DC1" w:rsidRPr="004D1C25" w14:paraId="39EA6141" w14:textId="77777777" w:rsidTr="00E2790E">
        <w:tc>
          <w:tcPr>
            <w:tcW w:w="5954" w:type="dxa"/>
          </w:tcPr>
          <w:p w14:paraId="02E78784" w14:textId="77777777" w:rsidR="00B51DC1" w:rsidRPr="0088659A" w:rsidRDefault="00B51DC1" w:rsidP="00B51DC1">
            <w:pPr>
              <w:pStyle w:val="MRSCBodyText"/>
              <w:rPr>
                <w:b/>
              </w:rPr>
            </w:pPr>
            <w:r w:rsidRPr="0088659A">
              <w:rPr>
                <w:b/>
              </w:rPr>
              <w:t>Funding categories – Community Funding Scheme</w:t>
            </w:r>
          </w:p>
        </w:tc>
        <w:tc>
          <w:tcPr>
            <w:tcW w:w="2977" w:type="dxa"/>
          </w:tcPr>
          <w:p w14:paraId="074695B8" w14:textId="77777777" w:rsidR="00B51DC1" w:rsidRPr="0088659A" w:rsidRDefault="00B51DC1" w:rsidP="00B51DC1">
            <w:pPr>
              <w:pStyle w:val="MRSCBodyText"/>
              <w:rPr>
                <w:b/>
              </w:rPr>
            </w:pPr>
            <w:r w:rsidRPr="0088659A">
              <w:rPr>
                <w:b/>
              </w:rPr>
              <w:t>Maximum funding/project</w:t>
            </w:r>
          </w:p>
        </w:tc>
      </w:tr>
      <w:tr w:rsidR="00B51DC1" w:rsidRPr="004D1C25" w14:paraId="3E910B19" w14:textId="77777777" w:rsidTr="00E2790E">
        <w:tc>
          <w:tcPr>
            <w:tcW w:w="5954" w:type="dxa"/>
            <w:shd w:val="clear" w:color="auto" w:fill="auto"/>
          </w:tcPr>
          <w:p w14:paraId="6FA1C7ED" w14:textId="77777777" w:rsidR="00B51DC1" w:rsidRPr="004D1C25" w:rsidRDefault="00B51DC1" w:rsidP="00B51DC1">
            <w:pPr>
              <w:pStyle w:val="MRSCBodyText"/>
            </w:pPr>
            <w:r w:rsidRPr="004D1C25">
              <w:t>Community, Cultural and Environmental Projects Grants</w:t>
            </w:r>
          </w:p>
        </w:tc>
        <w:tc>
          <w:tcPr>
            <w:tcW w:w="2977" w:type="dxa"/>
          </w:tcPr>
          <w:p w14:paraId="2C7FD166" w14:textId="77777777" w:rsidR="00B51DC1" w:rsidRPr="004D1C25" w:rsidRDefault="00B51DC1" w:rsidP="00B51DC1">
            <w:pPr>
              <w:pStyle w:val="MRSCBodyText"/>
            </w:pPr>
            <w:r w:rsidRPr="004D1C25">
              <w:t>Up to $10,000</w:t>
            </w:r>
          </w:p>
        </w:tc>
      </w:tr>
      <w:tr w:rsidR="00B51DC1" w:rsidRPr="004D1C25" w14:paraId="66186618" w14:textId="77777777" w:rsidTr="00E2790E">
        <w:tc>
          <w:tcPr>
            <w:tcW w:w="5954" w:type="dxa"/>
            <w:shd w:val="clear" w:color="auto" w:fill="auto"/>
          </w:tcPr>
          <w:p w14:paraId="5D639E23" w14:textId="77777777" w:rsidR="00B51DC1" w:rsidRPr="004D1C25" w:rsidRDefault="00B51DC1" w:rsidP="00B51DC1">
            <w:pPr>
              <w:pStyle w:val="MRSCBodyText"/>
            </w:pPr>
            <w:r w:rsidRPr="004D1C25">
              <w:t>Organisational Support Grants</w:t>
            </w:r>
          </w:p>
        </w:tc>
        <w:tc>
          <w:tcPr>
            <w:tcW w:w="2977" w:type="dxa"/>
          </w:tcPr>
          <w:p w14:paraId="51B69FAC" w14:textId="77777777" w:rsidR="00B51DC1" w:rsidRPr="004D1C25" w:rsidRDefault="00B51DC1" w:rsidP="00B51DC1">
            <w:pPr>
              <w:pStyle w:val="MRSCBodyText"/>
            </w:pPr>
            <w:r w:rsidRPr="004D1C25">
              <w:t>Up to $5,000</w:t>
            </w:r>
          </w:p>
        </w:tc>
      </w:tr>
      <w:tr w:rsidR="00B51DC1" w:rsidRPr="004D1C25" w14:paraId="1DB09BBA" w14:textId="77777777" w:rsidTr="00E2790E">
        <w:tc>
          <w:tcPr>
            <w:tcW w:w="5954" w:type="dxa"/>
            <w:shd w:val="clear" w:color="auto" w:fill="auto"/>
          </w:tcPr>
          <w:p w14:paraId="5111940A" w14:textId="77777777" w:rsidR="00B51DC1" w:rsidRPr="004D1C25" w:rsidRDefault="00B51DC1" w:rsidP="00B51DC1">
            <w:pPr>
              <w:pStyle w:val="MRSCBodyText"/>
            </w:pPr>
            <w:r w:rsidRPr="004D1C25">
              <w:t>Small Community Infrastructure Grants</w:t>
            </w:r>
          </w:p>
        </w:tc>
        <w:tc>
          <w:tcPr>
            <w:tcW w:w="2977" w:type="dxa"/>
          </w:tcPr>
          <w:p w14:paraId="2A691DFF" w14:textId="77777777" w:rsidR="00B51DC1" w:rsidRPr="004D1C25" w:rsidRDefault="00B51DC1" w:rsidP="00B51DC1">
            <w:pPr>
              <w:pStyle w:val="MRSCBodyText"/>
            </w:pPr>
            <w:r w:rsidRPr="004D1C25">
              <w:t>Up to $12,000</w:t>
            </w:r>
          </w:p>
        </w:tc>
      </w:tr>
    </w:tbl>
    <w:p w14:paraId="069445BD" w14:textId="77777777" w:rsidR="00452D8C" w:rsidRDefault="00452D8C" w:rsidP="00944869">
      <w:pPr>
        <w:pStyle w:val="MRSCHeading"/>
      </w:pPr>
      <w:bookmarkStart w:id="13" w:name="_Toc130970995"/>
      <w:bookmarkStart w:id="14" w:name="_Toc163575480"/>
    </w:p>
    <w:p w14:paraId="2C74C8AC" w14:textId="77777777" w:rsidR="00452D8C" w:rsidRDefault="00452D8C">
      <w:pPr>
        <w:rPr>
          <w:rFonts w:cs="Arial"/>
          <w:b/>
          <w:color w:val="792021"/>
          <w:sz w:val="40"/>
          <w:szCs w:val="40"/>
        </w:rPr>
      </w:pPr>
      <w:r>
        <w:br w:type="page"/>
      </w:r>
    </w:p>
    <w:p w14:paraId="1B52EB1D" w14:textId="014418B7" w:rsidR="00B51DC1" w:rsidRPr="004D1C25" w:rsidRDefault="00B51DC1" w:rsidP="00944869">
      <w:pPr>
        <w:pStyle w:val="MRSCHeading"/>
      </w:pPr>
      <w:r w:rsidRPr="004D1C25">
        <w:lastRenderedPageBreak/>
        <w:t>Eligibility</w:t>
      </w:r>
      <w:bookmarkEnd w:id="13"/>
      <w:bookmarkEnd w:id="14"/>
    </w:p>
    <w:p w14:paraId="57128862" w14:textId="77777777" w:rsidR="00B51DC1" w:rsidRPr="004D1C25" w:rsidRDefault="00B51DC1" w:rsidP="00944869">
      <w:pPr>
        <w:pStyle w:val="MRSCSubheading"/>
      </w:pPr>
      <w:bookmarkStart w:id="15" w:name="_Toc130970996"/>
      <w:bookmarkStart w:id="16" w:name="_Toc163575481"/>
      <w:r w:rsidRPr="004D1C25">
        <w:t>Who can apply?</w:t>
      </w:r>
      <w:bookmarkEnd w:id="15"/>
      <w:bookmarkEnd w:id="16"/>
    </w:p>
    <w:p w14:paraId="7D06F110" w14:textId="1790B24A" w:rsidR="00B51DC1" w:rsidRDefault="00B51DC1" w:rsidP="00B51DC1">
      <w:pPr>
        <w:pStyle w:val="MRSCBodyText"/>
        <w:rPr>
          <w:lang w:eastAsia="en-AU"/>
        </w:rPr>
      </w:pPr>
      <w:r w:rsidRPr="004D1C25">
        <w:rPr>
          <w:lang w:eastAsia="en-AU"/>
        </w:rPr>
        <w:t>Incorporated and community-based not-for-profit</w:t>
      </w:r>
      <w:r w:rsidRPr="004D1C25">
        <w:rPr>
          <w:vertAlign w:val="superscript"/>
        </w:rPr>
        <w:t xml:space="preserve"> </w:t>
      </w:r>
      <w:r w:rsidRPr="004D1C25">
        <w:rPr>
          <w:lang w:eastAsia="en-AU"/>
        </w:rPr>
        <w:t>groups operating or being established in the Macedon Ranges are eligible to apply for the Community Funding Scheme. Up to a maximum of two grants may be allocated per organisation</w:t>
      </w:r>
      <w:r>
        <w:rPr>
          <w:lang w:eastAsia="en-AU"/>
        </w:rPr>
        <w:t xml:space="preserve"> per funding round</w:t>
      </w:r>
      <w:r w:rsidRPr="004D1C25">
        <w:rPr>
          <w:lang w:eastAsia="en-AU"/>
        </w:rPr>
        <w:t>.</w:t>
      </w:r>
      <w:r>
        <w:rPr>
          <w:lang w:eastAsia="en-AU"/>
        </w:rPr>
        <w:t xml:space="preserve"> </w:t>
      </w:r>
    </w:p>
    <w:p w14:paraId="73826C57" w14:textId="77777777" w:rsidR="00615A0E" w:rsidRPr="001E3A46" w:rsidRDefault="00615A0E" w:rsidP="00615A0E">
      <w:pPr>
        <w:pStyle w:val="MRSCBodyText"/>
        <w:rPr>
          <w:rFonts w:eastAsiaTheme="majorEastAsia"/>
          <w:b/>
          <w:sz w:val="26"/>
          <w:szCs w:val="26"/>
        </w:rPr>
      </w:pPr>
      <w:r w:rsidRPr="001E3A46">
        <w:rPr>
          <w:lang w:eastAsia="en-AU"/>
        </w:rPr>
        <w:t>Incorporated organisations who act as an auspice for another community group for the purpose of this grant may also apply for up to two grants for their own organisation, in addition to their auspice arrangements.</w:t>
      </w:r>
    </w:p>
    <w:p w14:paraId="0E5AEE5F" w14:textId="59CD4A03" w:rsidR="00B51DC1" w:rsidRPr="00E2790E" w:rsidRDefault="00B51DC1" w:rsidP="00B51DC1">
      <w:pPr>
        <w:pStyle w:val="MRSCBodyText"/>
        <w:rPr>
          <w:u w:val="single"/>
          <w:lang w:eastAsia="en-AU"/>
        </w:rPr>
      </w:pPr>
      <w:r w:rsidRPr="00E2790E">
        <w:rPr>
          <w:u w:val="single"/>
          <w:lang w:eastAsia="en-AU"/>
        </w:rPr>
        <w:t>We welcome applications from LGBTQIA+, First Nations and other community groups who may not have applied for funding previously.</w:t>
      </w:r>
    </w:p>
    <w:p w14:paraId="51777A38" w14:textId="77777777" w:rsidR="00B51DC1" w:rsidRPr="00FD6C5F" w:rsidRDefault="00B51DC1" w:rsidP="00944869">
      <w:pPr>
        <w:pStyle w:val="MRSCSubheading"/>
        <w:rPr>
          <w:lang w:eastAsia="en-AU"/>
        </w:rPr>
      </w:pPr>
      <w:bookmarkStart w:id="17" w:name="_Toc163575482"/>
      <w:r w:rsidRPr="00FD6C5F">
        <w:rPr>
          <w:lang w:eastAsia="en-AU"/>
        </w:rPr>
        <w:t>Auspicing</w:t>
      </w:r>
      <w:bookmarkEnd w:id="17"/>
    </w:p>
    <w:p w14:paraId="6F8514AE" w14:textId="77777777" w:rsidR="001E3A46" w:rsidRDefault="001E3A46" w:rsidP="001E3A46">
      <w:pPr>
        <w:pStyle w:val="MRSCBodyText"/>
        <w:rPr>
          <w:lang w:eastAsia="en-AU"/>
        </w:rPr>
      </w:pPr>
      <w:r w:rsidRPr="001E3A46">
        <w:rPr>
          <w:lang w:eastAsia="en-AU"/>
        </w:rPr>
        <w:t>If you are unincorporated you will need to find an incorporated organisation willing to act as an auspice for the purpose of this grant.</w:t>
      </w:r>
    </w:p>
    <w:p w14:paraId="49E617FF" w14:textId="77777777" w:rsidR="00B51DC1" w:rsidRPr="004D1C25" w:rsidRDefault="00B51DC1" w:rsidP="00944869">
      <w:pPr>
        <w:pStyle w:val="MRSCSubheading"/>
      </w:pPr>
      <w:bookmarkStart w:id="18" w:name="_Toc130970997"/>
      <w:bookmarkStart w:id="19" w:name="_Toc163575483"/>
      <w:r w:rsidRPr="004D1C25">
        <w:t>Eligibility requirements</w:t>
      </w:r>
      <w:bookmarkEnd w:id="18"/>
      <w:bookmarkEnd w:id="19"/>
    </w:p>
    <w:p w14:paraId="1B33785E" w14:textId="77777777" w:rsidR="00B51DC1" w:rsidRPr="001E3A46" w:rsidRDefault="00B51DC1" w:rsidP="00B51DC1">
      <w:pPr>
        <w:pStyle w:val="MRSCBodyText"/>
      </w:pPr>
      <w:r w:rsidRPr="001E3A46">
        <w:t xml:space="preserve">As part of the application process, applicants must first discuss their application with the grants team. Applicants may also be advised to discuss their project with other relevant Council officers, prior to </w:t>
      </w:r>
      <w:proofErr w:type="gramStart"/>
      <w:r w:rsidRPr="001E3A46">
        <w:t>submitting an application</w:t>
      </w:r>
      <w:proofErr w:type="gramEnd"/>
      <w:r w:rsidRPr="001E3A46">
        <w:t xml:space="preserve">. </w:t>
      </w:r>
    </w:p>
    <w:p w14:paraId="209D62C0" w14:textId="77777777" w:rsidR="00B51DC1" w:rsidRPr="004D1C25" w:rsidRDefault="00B51DC1" w:rsidP="00B51DC1">
      <w:pPr>
        <w:pStyle w:val="MRSCBodyText"/>
      </w:pPr>
      <w:r w:rsidRPr="004D1C25">
        <w:t>Enquiries can be made at any time, and we encourage applicants to start conversations with Council officers as early as possible.</w:t>
      </w:r>
    </w:p>
    <w:p w14:paraId="50E226DB" w14:textId="77777777" w:rsidR="00B51DC1" w:rsidRPr="004D1C25" w:rsidRDefault="00B51DC1" w:rsidP="00B51DC1">
      <w:pPr>
        <w:pStyle w:val="MRSCBodyText"/>
      </w:pPr>
      <w:r w:rsidRPr="00615A0E">
        <w:t>Public</w:t>
      </w:r>
      <w:r>
        <w:t xml:space="preserve"> </w:t>
      </w:r>
      <w:r w:rsidRPr="004D1C25">
        <w:t>Schools/churches are eligible if they can show a demonstrated need, as well as broad community benefit and participation in a project. Projects that are entirely school or congregation focussed will not be funded.</w:t>
      </w:r>
    </w:p>
    <w:p w14:paraId="0EF987DD" w14:textId="77777777" w:rsidR="00B51DC1" w:rsidRPr="004D1C25" w:rsidRDefault="00B51DC1" w:rsidP="00B51DC1">
      <w:pPr>
        <w:pStyle w:val="MRSCBodyText"/>
      </w:pPr>
      <w:r w:rsidRPr="004D1C25">
        <w:t>The following are ineligible to apply to the Community Funding Scheme:</w:t>
      </w:r>
    </w:p>
    <w:p w14:paraId="15DDD6C5" w14:textId="77777777" w:rsidR="00B51DC1" w:rsidRPr="004D1C25" w:rsidRDefault="00B51DC1" w:rsidP="0098271F">
      <w:pPr>
        <w:pStyle w:val="MRSCBodyText"/>
        <w:numPr>
          <w:ilvl w:val="0"/>
          <w:numId w:val="11"/>
        </w:numPr>
      </w:pPr>
      <w:r w:rsidRPr="004D1C25">
        <w:t>Individuals</w:t>
      </w:r>
    </w:p>
    <w:p w14:paraId="7A8500DB" w14:textId="77777777" w:rsidR="00B51DC1" w:rsidRPr="004D1C25" w:rsidRDefault="00B51DC1" w:rsidP="0098271F">
      <w:pPr>
        <w:pStyle w:val="MRSCBodyText"/>
        <w:numPr>
          <w:ilvl w:val="0"/>
          <w:numId w:val="11"/>
        </w:numPr>
      </w:pPr>
      <w:r w:rsidRPr="004D1C25">
        <w:t>Political organisations</w:t>
      </w:r>
    </w:p>
    <w:p w14:paraId="5B7EC1BA" w14:textId="77777777" w:rsidR="00B51DC1" w:rsidRPr="004D1C25" w:rsidRDefault="00B51DC1" w:rsidP="0098271F">
      <w:pPr>
        <w:pStyle w:val="MRSCBodyText"/>
        <w:numPr>
          <w:ilvl w:val="0"/>
          <w:numId w:val="11"/>
        </w:numPr>
      </w:pPr>
      <w:r w:rsidRPr="004D1C25">
        <w:t>For profit/commercial organisations</w:t>
      </w:r>
      <w:r>
        <w:t xml:space="preserve"> </w:t>
      </w:r>
      <w:r w:rsidRPr="001E3A46">
        <w:t>(including private schools)</w:t>
      </w:r>
    </w:p>
    <w:p w14:paraId="28DAD344" w14:textId="77777777" w:rsidR="00B51DC1" w:rsidRPr="004D1C25" w:rsidRDefault="00B51DC1" w:rsidP="0098271F">
      <w:pPr>
        <w:pStyle w:val="MRSCBodyText"/>
        <w:numPr>
          <w:ilvl w:val="0"/>
          <w:numId w:val="11"/>
        </w:numPr>
      </w:pPr>
      <w:r w:rsidRPr="004D1C25">
        <w:lastRenderedPageBreak/>
        <w:t>Government agencies/organisations</w:t>
      </w:r>
    </w:p>
    <w:p w14:paraId="6DE7913F" w14:textId="77777777" w:rsidR="00B51DC1" w:rsidRPr="004D1C25" w:rsidRDefault="00B51DC1" w:rsidP="0098271F">
      <w:pPr>
        <w:pStyle w:val="MRSCBodyText"/>
        <w:numPr>
          <w:ilvl w:val="0"/>
          <w:numId w:val="11"/>
        </w:numPr>
      </w:pPr>
      <w:r w:rsidRPr="004D1C25">
        <w:t>Groups that are in debt to Council</w:t>
      </w:r>
    </w:p>
    <w:p w14:paraId="67BC0AE8" w14:textId="77777777" w:rsidR="00B51DC1" w:rsidRPr="004D1C25" w:rsidRDefault="00B51DC1" w:rsidP="0098271F">
      <w:pPr>
        <w:pStyle w:val="MRSCBodyText"/>
        <w:numPr>
          <w:ilvl w:val="0"/>
          <w:numId w:val="11"/>
        </w:numPr>
      </w:pPr>
      <w:r w:rsidRPr="004D1C25">
        <w:t>Groups</w:t>
      </w:r>
      <w:r>
        <w:t>/auspices</w:t>
      </w:r>
      <w:r w:rsidRPr="004D1C25">
        <w:t xml:space="preserve"> that have not completed the acquittal and reporting requirements of previous Council grants</w:t>
      </w:r>
      <w:r>
        <w:t xml:space="preserve">. </w:t>
      </w:r>
    </w:p>
    <w:p w14:paraId="33FB4B36" w14:textId="77777777" w:rsidR="00B51DC1" w:rsidRPr="004D1C25" w:rsidRDefault="00B51DC1" w:rsidP="00944869">
      <w:pPr>
        <w:pStyle w:val="MRSCSubheading"/>
      </w:pPr>
      <w:bookmarkStart w:id="20" w:name="_Toc130970998"/>
      <w:bookmarkStart w:id="21" w:name="_Toc163575484"/>
      <w:r w:rsidRPr="004D1C25">
        <w:t>What will not be funded under the Community Funding Scheme?</w:t>
      </w:r>
      <w:bookmarkEnd w:id="20"/>
      <w:bookmarkEnd w:id="21"/>
    </w:p>
    <w:p w14:paraId="4A8123CB" w14:textId="77777777" w:rsidR="00B51DC1" w:rsidRPr="004D1C25" w:rsidRDefault="00B51DC1" w:rsidP="00B51DC1">
      <w:pPr>
        <w:pStyle w:val="MRSCBodyText"/>
        <w:rPr>
          <w:b/>
        </w:rPr>
      </w:pPr>
      <w:r w:rsidRPr="004D1C25">
        <w:t>Projects or activities which:</w:t>
      </w:r>
    </w:p>
    <w:p w14:paraId="57470008" w14:textId="77777777" w:rsidR="00B51DC1" w:rsidRPr="004D1C25" w:rsidRDefault="00B51DC1" w:rsidP="0098271F">
      <w:pPr>
        <w:pStyle w:val="MRSCBodyText"/>
        <w:numPr>
          <w:ilvl w:val="0"/>
          <w:numId w:val="13"/>
        </w:numPr>
      </w:pPr>
      <w:r w:rsidRPr="004D1C25">
        <w:t>have already commenced, are recurrent or have been completed</w:t>
      </w:r>
    </w:p>
    <w:p w14:paraId="59D91237" w14:textId="77777777" w:rsidR="00B51DC1" w:rsidRPr="004D1C25" w:rsidRDefault="00B51DC1" w:rsidP="0098271F">
      <w:pPr>
        <w:pStyle w:val="MRSCBodyText"/>
        <w:numPr>
          <w:ilvl w:val="0"/>
          <w:numId w:val="13"/>
        </w:numPr>
      </w:pPr>
      <w:r w:rsidRPr="004D1C25">
        <w:t>are commercial, religious, political, discriminatory, sexist, racist or disrespectful</w:t>
      </w:r>
    </w:p>
    <w:p w14:paraId="779CA39D" w14:textId="77777777" w:rsidR="00B51DC1" w:rsidRPr="004D1C25" w:rsidRDefault="00B51DC1" w:rsidP="0098271F">
      <w:pPr>
        <w:pStyle w:val="MRSCBodyText"/>
        <w:numPr>
          <w:ilvl w:val="0"/>
          <w:numId w:val="13"/>
        </w:numPr>
      </w:pPr>
      <w:r w:rsidRPr="004D1C25">
        <w:t>are considered fundraising/asking for donations</w:t>
      </w:r>
      <w:r w:rsidRPr="004D1C25">
        <w:rPr>
          <w:rStyle w:val="FootnoteReference"/>
        </w:rPr>
        <w:footnoteReference w:id="2"/>
      </w:r>
    </w:p>
    <w:p w14:paraId="4F3DC3DB" w14:textId="77777777" w:rsidR="00B51DC1" w:rsidRPr="004D1C25" w:rsidRDefault="00B51DC1" w:rsidP="0098271F">
      <w:pPr>
        <w:pStyle w:val="MRSCBodyText"/>
        <w:numPr>
          <w:ilvl w:val="0"/>
          <w:numId w:val="13"/>
        </w:numPr>
      </w:pPr>
      <w:r w:rsidRPr="004D1C25">
        <w:t>intend to raise funds beyond what is needed to deliver the project and aim to boost general operating profits</w:t>
      </w:r>
    </w:p>
    <w:p w14:paraId="0F8F9249" w14:textId="75B350AF" w:rsidR="00B51DC1" w:rsidRPr="00BC3940" w:rsidRDefault="2049F829" w:rsidP="0098271F">
      <w:pPr>
        <w:pStyle w:val="MRSCBodyText"/>
        <w:numPr>
          <w:ilvl w:val="0"/>
          <w:numId w:val="13"/>
        </w:numPr>
      </w:pPr>
      <w:r w:rsidRPr="00BC3940">
        <w:t>are the funding responsibility of state or federal government</w:t>
      </w:r>
      <w:r w:rsidR="2F4A04CA" w:rsidRPr="00BC3940">
        <w:t xml:space="preserve"> </w:t>
      </w:r>
    </w:p>
    <w:p w14:paraId="57720794" w14:textId="4866AB95" w:rsidR="2F4A04CA" w:rsidRPr="00BC3940" w:rsidRDefault="2F4A04CA" w:rsidP="74FD4743">
      <w:pPr>
        <w:pStyle w:val="MRSCBodyText"/>
        <w:numPr>
          <w:ilvl w:val="0"/>
          <w:numId w:val="13"/>
        </w:numPr>
        <w:rPr>
          <w:bCs w:val="0"/>
        </w:rPr>
      </w:pPr>
      <w:r w:rsidRPr="00BC3940">
        <w:rPr>
          <w:bCs w:val="0"/>
        </w:rPr>
        <w:t>activities held in gambling venues or where gambling occurs</w:t>
      </w:r>
      <w:r w:rsidR="3314B88C" w:rsidRPr="00BC3940">
        <w:rPr>
          <w:bCs w:val="0"/>
        </w:rPr>
        <w:t>, including venues with electronic gaming machines (EGMs)</w:t>
      </w:r>
    </w:p>
    <w:p w14:paraId="53754DFB" w14:textId="4E761D88" w:rsidR="2F4A04CA" w:rsidRPr="00BC3940" w:rsidRDefault="2F4A04CA" w:rsidP="74FD4743">
      <w:pPr>
        <w:pStyle w:val="MRSCBodyText"/>
        <w:numPr>
          <w:ilvl w:val="0"/>
          <w:numId w:val="13"/>
        </w:numPr>
      </w:pPr>
      <w:r w:rsidRPr="00BC3940">
        <w:t xml:space="preserve">projects or initiatives linked to gambling operators </w:t>
      </w:r>
    </w:p>
    <w:p w14:paraId="2B0DA184" w14:textId="0DD3A8DA" w:rsidR="43B233D7" w:rsidRPr="00BC3940" w:rsidRDefault="43B233D7" w:rsidP="74FD4743">
      <w:pPr>
        <w:pStyle w:val="MRSCBodyText"/>
        <w:numPr>
          <w:ilvl w:val="0"/>
          <w:numId w:val="13"/>
        </w:numPr>
        <w:rPr>
          <w:rFonts w:eastAsia="Arial"/>
        </w:rPr>
      </w:pPr>
      <w:r w:rsidRPr="00BC3940">
        <w:t>projects or initiatives that involve financial or in-kind contributions from gambling or electronic gaming machine (EGM) operators.</w:t>
      </w:r>
    </w:p>
    <w:p w14:paraId="703CA19D" w14:textId="4A7A1C99" w:rsidR="731A4036" w:rsidRPr="00BC3940" w:rsidRDefault="731A4036" w:rsidP="74FD4743">
      <w:pPr>
        <w:pStyle w:val="MRSCBodyText"/>
        <w:numPr>
          <w:ilvl w:val="0"/>
          <w:numId w:val="13"/>
        </w:numPr>
        <w:rPr>
          <w:rFonts w:eastAsia="Arial"/>
        </w:rPr>
      </w:pPr>
      <w:r w:rsidRPr="00BC3940">
        <w:rPr>
          <w:rFonts w:eastAsia="Arial"/>
        </w:rPr>
        <w:t>activities that promote, involve, or are directly associated with gambling</w:t>
      </w:r>
    </w:p>
    <w:p w14:paraId="13761E1D" w14:textId="2862D6D4" w:rsidR="05D9FC54" w:rsidRPr="00BC3940" w:rsidRDefault="05D9FC54" w:rsidP="74FD4743">
      <w:pPr>
        <w:pStyle w:val="ListParagraph"/>
        <w:numPr>
          <w:ilvl w:val="0"/>
          <w:numId w:val="13"/>
        </w:numPr>
        <w:spacing w:after="0"/>
        <w:rPr>
          <w:rFonts w:ascii="Arial" w:eastAsia="Arial" w:hAnsi="Arial" w:cs="Arial"/>
        </w:rPr>
      </w:pPr>
      <w:r w:rsidRPr="00BC3940">
        <w:rPr>
          <w:rFonts w:ascii="Arial" w:eastAsia="Arial" w:hAnsi="Arial" w:cs="Arial"/>
        </w:rPr>
        <w:t xml:space="preserve">activities that </w:t>
      </w:r>
      <w:r w:rsidR="2049F829" w:rsidRPr="00BC3940">
        <w:rPr>
          <w:rFonts w:ascii="Arial" w:eastAsia="Arial" w:hAnsi="Arial" w:cs="Arial"/>
        </w:rPr>
        <w:t>receive sponsorships from gaming venues, online betting companies or other gambling providers</w:t>
      </w:r>
      <w:r w:rsidR="3729DB79" w:rsidRPr="00BC3940">
        <w:rPr>
          <w:rFonts w:ascii="Arial" w:eastAsia="Arial" w:hAnsi="Arial" w:cs="Arial"/>
        </w:rPr>
        <w:t xml:space="preserve"> (effective from 1 July 2025)</w:t>
      </w:r>
      <w:r w:rsidR="60CC16F2" w:rsidRPr="00BC3940">
        <w:rPr>
          <w:rFonts w:ascii="Arial" w:eastAsia="Arial" w:hAnsi="Arial" w:cs="Arial"/>
        </w:rPr>
        <w:t xml:space="preserve"> </w:t>
      </w:r>
    </w:p>
    <w:p w14:paraId="3F1EE294" w14:textId="77777777" w:rsidR="00B51DC1" w:rsidRPr="004D1C25" w:rsidRDefault="00B51DC1" w:rsidP="0098271F">
      <w:pPr>
        <w:pStyle w:val="MRSCBodyText"/>
        <w:numPr>
          <w:ilvl w:val="0"/>
          <w:numId w:val="13"/>
        </w:numPr>
      </w:pPr>
      <w:r w:rsidRPr="004D1C25">
        <w:t>do not support responsible drinking</w:t>
      </w:r>
    </w:p>
    <w:p w14:paraId="1EE72833" w14:textId="77777777" w:rsidR="00B51DC1" w:rsidRPr="004D1C25" w:rsidRDefault="00B51DC1" w:rsidP="0098271F">
      <w:pPr>
        <w:pStyle w:val="MRSCBodyText"/>
        <w:numPr>
          <w:ilvl w:val="0"/>
          <w:numId w:val="13"/>
        </w:numPr>
      </w:pPr>
      <w:r w:rsidRPr="004D1C25">
        <w:t xml:space="preserve">involve capital works on private property </w:t>
      </w:r>
    </w:p>
    <w:p w14:paraId="24FDFD9A" w14:textId="77777777" w:rsidR="00B51DC1" w:rsidRPr="004D1C25" w:rsidRDefault="00B51DC1" w:rsidP="0098271F">
      <w:pPr>
        <w:pStyle w:val="MRSCBodyText"/>
        <w:numPr>
          <w:ilvl w:val="0"/>
          <w:numId w:val="13"/>
        </w:numPr>
      </w:pPr>
      <w:r w:rsidRPr="004D1C25">
        <w:t>are defined as facility maintenance on community and Council-owned buildings</w:t>
      </w:r>
      <w:r w:rsidRPr="004D1C25">
        <w:rPr>
          <w:rStyle w:val="FootnoteReference"/>
        </w:rPr>
        <w:footnoteReference w:id="3"/>
      </w:r>
    </w:p>
    <w:p w14:paraId="3EF6C4F4" w14:textId="77777777" w:rsidR="00B51DC1" w:rsidRPr="004D1C25" w:rsidRDefault="00B51DC1" w:rsidP="0098271F">
      <w:pPr>
        <w:pStyle w:val="MRSCBodyText"/>
        <w:numPr>
          <w:ilvl w:val="0"/>
          <w:numId w:val="13"/>
        </w:numPr>
      </w:pPr>
      <w:r w:rsidRPr="004D1C25">
        <w:lastRenderedPageBreak/>
        <w:t>fund capital expenditure (the purchase of land, buildings, vehicles)</w:t>
      </w:r>
    </w:p>
    <w:p w14:paraId="1BEE8D79" w14:textId="77777777" w:rsidR="00B51DC1" w:rsidRPr="004D1C25" w:rsidRDefault="00B51DC1" w:rsidP="0098271F">
      <w:pPr>
        <w:pStyle w:val="MRSCBodyText"/>
        <w:numPr>
          <w:ilvl w:val="0"/>
          <w:numId w:val="13"/>
        </w:numPr>
      </w:pPr>
      <w:r w:rsidRPr="004D1C25">
        <w:t xml:space="preserve">award monetary prizes </w:t>
      </w:r>
    </w:p>
    <w:p w14:paraId="29B623B7" w14:textId="77777777" w:rsidR="00B51DC1" w:rsidRPr="004D1C25" w:rsidRDefault="00B51DC1" w:rsidP="0098271F">
      <w:pPr>
        <w:pStyle w:val="MRSCBodyText"/>
        <w:numPr>
          <w:ilvl w:val="0"/>
          <w:numId w:val="13"/>
        </w:numPr>
      </w:pPr>
      <w:r w:rsidRPr="004D1C25">
        <w:t>are recreational excursions (camps, holidays, tours)</w:t>
      </w:r>
    </w:p>
    <w:p w14:paraId="4B84E544" w14:textId="77777777" w:rsidR="00B51DC1" w:rsidRPr="004D1C25" w:rsidRDefault="00B51DC1" w:rsidP="0098271F">
      <w:pPr>
        <w:pStyle w:val="MRSCBodyText"/>
        <w:numPr>
          <w:ilvl w:val="0"/>
          <w:numId w:val="13"/>
        </w:numPr>
      </w:pPr>
      <w:r w:rsidRPr="004D1C25">
        <w:t>duplicate services already operating or planned for in a targeted community</w:t>
      </w:r>
    </w:p>
    <w:p w14:paraId="445C4DF9" w14:textId="77777777" w:rsidR="00B51DC1" w:rsidRDefault="00B51DC1" w:rsidP="0098271F">
      <w:pPr>
        <w:pStyle w:val="MRSCBodyText"/>
        <w:numPr>
          <w:ilvl w:val="0"/>
          <w:numId w:val="13"/>
        </w:numPr>
      </w:pPr>
      <w:r w:rsidRPr="004D1C25">
        <w:t>have been previously funded by Council</w:t>
      </w:r>
      <w:r>
        <w:t xml:space="preserve"> </w:t>
      </w:r>
    </w:p>
    <w:p w14:paraId="2428355B" w14:textId="733E97A4" w:rsidR="00B51DC1" w:rsidRPr="001E3A46" w:rsidRDefault="00B51DC1" w:rsidP="0098271F">
      <w:pPr>
        <w:pStyle w:val="MRSCBodyText"/>
        <w:numPr>
          <w:ilvl w:val="0"/>
          <w:numId w:val="13"/>
        </w:numPr>
      </w:pPr>
      <w:r w:rsidRPr="001E3A46">
        <w:t xml:space="preserve">have been allocated funding through the Council budget </w:t>
      </w:r>
      <w:r w:rsidR="001E3A46" w:rsidRPr="001E3A46">
        <w:t>process for the same financial year</w:t>
      </w:r>
    </w:p>
    <w:p w14:paraId="3593AD1D" w14:textId="77777777" w:rsidR="00B51DC1" w:rsidRPr="004D1C25" w:rsidRDefault="00B51DC1" w:rsidP="0098271F">
      <w:pPr>
        <w:pStyle w:val="MRSCBodyText"/>
        <w:numPr>
          <w:ilvl w:val="0"/>
          <w:numId w:val="13"/>
        </w:numPr>
      </w:pPr>
      <w:r w:rsidRPr="004D1C25">
        <w:t>are not well supported by evidence of need and where alternative solutions have not been adequately considered</w:t>
      </w:r>
    </w:p>
    <w:p w14:paraId="7D650F31" w14:textId="77777777" w:rsidR="00B51DC1" w:rsidRPr="004D1C25" w:rsidRDefault="00B51DC1" w:rsidP="0098271F">
      <w:pPr>
        <w:pStyle w:val="MRSCBodyText"/>
        <w:numPr>
          <w:ilvl w:val="0"/>
          <w:numId w:val="13"/>
        </w:numPr>
      </w:pPr>
      <w:r w:rsidRPr="004D1C25">
        <w:t xml:space="preserve">do not have broad support amongst the community </w:t>
      </w:r>
    </w:p>
    <w:p w14:paraId="2904CCF4" w14:textId="77777777" w:rsidR="00B51DC1" w:rsidRPr="004D1C25" w:rsidRDefault="00B51DC1" w:rsidP="0098271F">
      <w:pPr>
        <w:pStyle w:val="MRSCBodyText"/>
        <w:numPr>
          <w:ilvl w:val="0"/>
          <w:numId w:val="13"/>
        </w:numPr>
      </w:pPr>
      <w:r w:rsidRPr="004D1C25">
        <w:t xml:space="preserve">have not been adequately master planned or equivalent (for larger construction projects) </w:t>
      </w:r>
    </w:p>
    <w:p w14:paraId="383773C0" w14:textId="77777777" w:rsidR="00B51DC1" w:rsidRPr="004D1C25" w:rsidRDefault="00B51DC1" w:rsidP="0098271F">
      <w:pPr>
        <w:pStyle w:val="MRSCBodyText"/>
        <w:numPr>
          <w:ilvl w:val="0"/>
          <w:numId w:val="13"/>
        </w:numPr>
      </w:pPr>
      <w:r w:rsidRPr="004D1C25">
        <w:t>do not have appropriate heritage sign-off, including Aboriginal cultural management (where required)</w:t>
      </w:r>
    </w:p>
    <w:p w14:paraId="42604EB0" w14:textId="77777777" w:rsidR="00B51DC1" w:rsidRPr="004D1C25" w:rsidRDefault="00B51DC1" w:rsidP="0098271F">
      <w:pPr>
        <w:pStyle w:val="MRSCBodyText"/>
        <w:numPr>
          <w:ilvl w:val="0"/>
          <w:numId w:val="13"/>
        </w:numPr>
      </w:pPr>
      <w:r w:rsidRPr="004D1C25">
        <w:t>are eligible for Council’s Events and Festivals grants.</w:t>
      </w:r>
    </w:p>
    <w:p w14:paraId="03B789C9" w14:textId="77777777" w:rsidR="00B51DC1" w:rsidRPr="004D1C25" w:rsidRDefault="00B51DC1" w:rsidP="00B51DC1">
      <w:pPr>
        <w:pStyle w:val="MRSCBodyText"/>
      </w:pPr>
      <w:r w:rsidRPr="004D1C25">
        <w:t>Core business/operational costs such as:</w:t>
      </w:r>
    </w:p>
    <w:p w14:paraId="332DA150" w14:textId="77777777" w:rsidR="00B51DC1" w:rsidRPr="004D1C25" w:rsidRDefault="00B51DC1" w:rsidP="0098271F">
      <w:pPr>
        <w:pStyle w:val="MRSCBodyText"/>
        <w:numPr>
          <w:ilvl w:val="0"/>
          <w:numId w:val="12"/>
        </w:numPr>
      </w:pPr>
      <w:r w:rsidRPr="004D1C25">
        <w:t>salaries for ongoing positions</w:t>
      </w:r>
    </w:p>
    <w:p w14:paraId="789243DD" w14:textId="77777777" w:rsidR="00B51DC1" w:rsidRPr="004D1C25" w:rsidRDefault="00B51DC1" w:rsidP="0098271F">
      <w:pPr>
        <w:pStyle w:val="MRSCBodyText"/>
        <w:numPr>
          <w:ilvl w:val="0"/>
          <w:numId w:val="12"/>
        </w:numPr>
      </w:pPr>
      <w:r w:rsidRPr="004D1C25">
        <w:t>rent, insurance, utility costs, debts</w:t>
      </w:r>
    </w:p>
    <w:p w14:paraId="1E427245" w14:textId="77777777" w:rsidR="00B51DC1" w:rsidRPr="004D1C25" w:rsidRDefault="00B51DC1" w:rsidP="0098271F">
      <w:pPr>
        <w:pStyle w:val="MRSCBodyText"/>
        <w:numPr>
          <w:ilvl w:val="0"/>
          <w:numId w:val="12"/>
        </w:numPr>
      </w:pPr>
      <w:r w:rsidRPr="004D1C25">
        <w:t>conducting an annual general meeting</w:t>
      </w:r>
    </w:p>
    <w:p w14:paraId="762673A4" w14:textId="77777777" w:rsidR="00B51DC1" w:rsidRDefault="00B51DC1" w:rsidP="00B51DC1">
      <w:pPr>
        <w:pStyle w:val="MRSCBodyText"/>
        <w:rPr>
          <w:rFonts w:eastAsiaTheme="majorEastAsia"/>
          <w:color w:val="365F91" w:themeColor="accent1" w:themeShade="BF"/>
          <w:sz w:val="32"/>
          <w:szCs w:val="32"/>
        </w:rPr>
      </w:pPr>
      <w:r>
        <w:br w:type="page"/>
      </w:r>
    </w:p>
    <w:p w14:paraId="3C2F4BB8" w14:textId="77777777" w:rsidR="00B51DC1" w:rsidRPr="004D1C25" w:rsidRDefault="00B51DC1" w:rsidP="00944869">
      <w:pPr>
        <w:pStyle w:val="MRSCHeading"/>
      </w:pPr>
      <w:bookmarkStart w:id="22" w:name="_Toc130970999"/>
      <w:bookmarkStart w:id="23" w:name="_Toc163575485"/>
      <w:r w:rsidRPr="004D1C25">
        <w:lastRenderedPageBreak/>
        <w:t>Funding categories and assessment criteria</w:t>
      </w:r>
      <w:bookmarkEnd w:id="22"/>
      <w:bookmarkEnd w:id="23"/>
    </w:p>
    <w:p w14:paraId="7D78B678" w14:textId="77777777" w:rsidR="00B51DC1" w:rsidRPr="004D1C25" w:rsidRDefault="00B51DC1" w:rsidP="00944869">
      <w:pPr>
        <w:pStyle w:val="MRSCSubheading"/>
        <w:rPr>
          <w:lang w:eastAsia="en-AU"/>
        </w:rPr>
      </w:pPr>
      <w:bookmarkStart w:id="24" w:name="_Toc130971000"/>
      <w:bookmarkStart w:id="25" w:name="_Toc163575486"/>
      <w:r w:rsidRPr="004D1C25">
        <w:t>Category 1: Community, Cultural and Environmental Projects Grants</w:t>
      </w:r>
      <w:bookmarkEnd w:id="24"/>
      <w:bookmarkEnd w:id="25"/>
    </w:p>
    <w:p w14:paraId="1AFD17A0" w14:textId="77777777" w:rsidR="00B51DC1" w:rsidRPr="004D1C25" w:rsidRDefault="00B51DC1" w:rsidP="00B51DC1">
      <w:pPr>
        <w:pStyle w:val="MRSCBodyText"/>
      </w:pPr>
      <w:r w:rsidRPr="004D1C25">
        <w:t>These projects will contribute to the enhancement or development of local community strength, wellbeing and culture, or address local environmental priorities, critical social challenges or encourage all people to participate in community life or expressions of cul</w:t>
      </w:r>
      <w:r>
        <w:t xml:space="preserve">ture. Council has </w:t>
      </w:r>
      <w:r w:rsidRPr="004D1C25">
        <w:t>existing strategies available on Council’s website, which applicants are encouraged to read when developing their idea</w:t>
      </w:r>
      <w:r>
        <w:t xml:space="preserve"> (refer to page 15 for details)</w:t>
      </w:r>
      <w:r w:rsidRPr="004D1C25">
        <w:t>.</w:t>
      </w:r>
    </w:p>
    <w:p w14:paraId="7A801CAE" w14:textId="77777777" w:rsidR="00B51DC1" w:rsidRPr="004D1C25" w:rsidRDefault="00B51DC1" w:rsidP="00B51DC1">
      <w:pPr>
        <w:pStyle w:val="MRSCBodyText"/>
      </w:pPr>
      <w:r w:rsidRPr="004D1C25">
        <w:t>Examples of projects in this category include:</w:t>
      </w:r>
    </w:p>
    <w:p w14:paraId="1FD92AF6" w14:textId="74C88C9B" w:rsidR="00B51DC1" w:rsidRPr="004D1C25" w:rsidRDefault="00B51DC1" w:rsidP="0098271F">
      <w:pPr>
        <w:pStyle w:val="MRSCBodyTextBold"/>
        <w:ind w:left="720"/>
      </w:pPr>
      <w:r w:rsidRPr="004D1C25">
        <w:t>Community initiatives/activities that:</w:t>
      </w:r>
    </w:p>
    <w:p w14:paraId="6951DAA2" w14:textId="77777777" w:rsidR="00B51DC1" w:rsidRPr="004D1C25" w:rsidRDefault="00B51DC1" w:rsidP="0098271F">
      <w:pPr>
        <w:pStyle w:val="MRSCBodyText"/>
        <w:numPr>
          <w:ilvl w:val="0"/>
          <w:numId w:val="15"/>
        </w:numPr>
        <w:ind w:left="1134"/>
      </w:pPr>
      <w:r w:rsidRPr="004D1C25">
        <w:t>respond to social equity issues (improving accessibility and safety, supporting diversity and fairness)</w:t>
      </w:r>
    </w:p>
    <w:p w14:paraId="043D6CB2" w14:textId="77777777" w:rsidR="00B51DC1" w:rsidRPr="004D1C25" w:rsidRDefault="00B51DC1" w:rsidP="0098271F">
      <w:pPr>
        <w:pStyle w:val="MRSCBodyText"/>
        <w:numPr>
          <w:ilvl w:val="0"/>
          <w:numId w:val="15"/>
        </w:numPr>
        <w:ind w:left="1134"/>
      </w:pPr>
      <w:r w:rsidRPr="004D1C25">
        <w:t>projects that respond to community health and wellbeing priorities</w:t>
      </w:r>
    </w:p>
    <w:p w14:paraId="437F9519" w14:textId="77777777" w:rsidR="00B51DC1" w:rsidRPr="004D1C25" w:rsidRDefault="00B51DC1" w:rsidP="0098271F">
      <w:pPr>
        <w:pStyle w:val="MRSCBodyText"/>
        <w:numPr>
          <w:ilvl w:val="0"/>
          <w:numId w:val="15"/>
        </w:numPr>
        <w:ind w:left="1134"/>
      </w:pPr>
      <w:r w:rsidRPr="004D1C25">
        <w:t>activities/initiatives that support positive ageing</w:t>
      </w:r>
    </w:p>
    <w:p w14:paraId="1087AEE9" w14:textId="77777777" w:rsidR="00B51DC1" w:rsidRPr="004D1C25" w:rsidRDefault="00B51DC1" w:rsidP="0098271F">
      <w:pPr>
        <w:pStyle w:val="MRSCBodyText"/>
        <w:numPr>
          <w:ilvl w:val="0"/>
          <w:numId w:val="15"/>
        </w:numPr>
        <w:ind w:left="1134"/>
      </w:pPr>
      <w:r w:rsidRPr="004D1C25">
        <w:t>activities/initiatives that support young people</w:t>
      </w:r>
    </w:p>
    <w:p w14:paraId="404DD76B" w14:textId="2DA9BBF2" w:rsidR="00B51DC1" w:rsidRPr="004D1C25" w:rsidRDefault="00B51DC1" w:rsidP="0098271F">
      <w:pPr>
        <w:pStyle w:val="MRSCBodyText"/>
        <w:numPr>
          <w:ilvl w:val="0"/>
          <w:numId w:val="15"/>
        </w:numPr>
        <w:ind w:left="1134"/>
      </w:pPr>
      <w:r w:rsidRPr="004D1C25">
        <w:t>activities/initiatives that support families with young children</w:t>
      </w:r>
    </w:p>
    <w:p w14:paraId="054DF53F" w14:textId="77777777" w:rsidR="00B51DC1" w:rsidRPr="004D1C25" w:rsidRDefault="00B51DC1" w:rsidP="0098271F">
      <w:pPr>
        <w:pStyle w:val="MRSCBodyTextBold"/>
        <w:ind w:left="720"/>
      </w:pPr>
      <w:r w:rsidRPr="004D1C25">
        <w:t>Cultural activities (that are not eligible for the Events and Festivals grants) that:</w:t>
      </w:r>
    </w:p>
    <w:p w14:paraId="1AC62F68" w14:textId="77777777" w:rsidR="00B51DC1" w:rsidRPr="004D1C25" w:rsidRDefault="00B51DC1" w:rsidP="0098271F">
      <w:pPr>
        <w:pStyle w:val="MRSCBodyText"/>
        <w:numPr>
          <w:ilvl w:val="0"/>
          <w:numId w:val="15"/>
        </w:numPr>
        <w:ind w:left="1134"/>
      </w:pPr>
      <w:r w:rsidRPr="004D1C25">
        <w:t>explore and share local Indigenous culture and history, in partnership with local Traditional Owners and local Aboriginal and/or Torres Strait Islander peoples</w:t>
      </w:r>
    </w:p>
    <w:p w14:paraId="40156121" w14:textId="77777777" w:rsidR="00B51DC1" w:rsidRPr="004D1C25" w:rsidRDefault="00B51DC1" w:rsidP="0098271F">
      <w:pPr>
        <w:pStyle w:val="MRSCBodyText"/>
        <w:numPr>
          <w:ilvl w:val="0"/>
          <w:numId w:val="15"/>
        </w:numPr>
        <w:ind w:left="1134"/>
      </w:pPr>
      <w:r w:rsidRPr="004D1C25">
        <w:t>deliver Aboriginal and Torres Strait Islander Reconciliation outcomes</w:t>
      </w:r>
    </w:p>
    <w:p w14:paraId="0F3BF93F" w14:textId="77777777" w:rsidR="00B51DC1" w:rsidRPr="004D1C25" w:rsidRDefault="00B51DC1" w:rsidP="0098271F">
      <w:pPr>
        <w:pStyle w:val="MRSCBodyText"/>
        <w:numPr>
          <w:ilvl w:val="0"/>
          <w:numId w:val="15"/>
        </w:numPr>
        <w:ind w:left="1134"/>
      </w:pPr>
      <w:r w:rsidRPr="004D1C25">
        <w:t>deliver artistic workshops for local practitioners</w:t>
      </w:r>
    </w:p>
    <w:p w14:paraId="0AD59997" w14:textId="77777777" w:rsidR="00B51DC1" w:rsidRPr="004D1C25" w:rsidRDefault="00B51DC1" w:rsidP="0098271F">
      <w:pPr>
        <w:pStyle w:val="MRSCBodyText"/>
        <w:numPr>
          <w:ilvl w:val="0"/>
          <w:numId w:val="15"/>
        </w:numPr>
        <w:ind w:left="1134"/>
      </w:pPr>
      <w:r w:rsidRPr="004D1C25">
        <w:t>explore community histories (such as heritage trails, recorded histories, exhibitions)</w:t>
      </w:r>
    </w:p>
    <w:p w14:paraId="3F71F612" w14:textId="77777777" w:rsidR="00B51DC1" w:rsidRPr="004D1C25" w:rsidRDefault="00B51DC1" w:rsidP="0098271F">
      <w:pPr>
        <w:pStyle w:val="MRSCBodyText"/>
        <w:numPr>
          <w:ilvl w:val="0"/>
          <w:numId w:val="15"/>
        </w:numPr>
        <w:ind w:left="1134"/>
      </w:pPr>
      <w:r w:rsidRPr="004D1C25">
        <w:t>celebrate our diversity</w:t>
      </w:r>
    </w:p>
    <w:p w14:paraId="11F9DD92" w14:textId="639BF00E" w:rsidR="00452D8C" w:rsidRDefault="00B51DC1" w:rsidP="0098271F">
      <w:pPr>
        <w:pStyle w:val="MRSCBodyText"/>
        <w:numPr>
          <w:ilvl w:val="0"/>
          <w:numId w:val="15"/>
        </w:numPr>
        <w:ind w:left="1134"/>
      </w:pPr>
      <w:r w:rsidRPr="004D1C25">
        <w:t>activate public places through art</w:t>
      </w:r>
      <w:r>
        <w:t>s/cultural performance</w:t>
      </w:r>
    </w:p>
    <w:p w14:paraId="36C90FA9" w14:textId="77777777" w:rsidR="00452D8C" w:rsidRDefault="00452D8C">
      <w:pPr>
        <w:rPr>
          <w:rFonts w:cs="Arial"/>
          <w:bCs/>
          <w:sz w:val="22"/>
          <w:szCs w:val="28"/>
        </w:rPr>
      </w:pPr>
      <w:r>
        <w:br w:type="page"/>
      </w:r>
    </w:p>
    <w:p w14:paraId="39B5D307" w14:textId="77777777" w:rsidR="00B51DC1" w:rsidRPr="004D1C25" w:rsidRDefault="00B51DC1" w:rsidP="0098271F">
      <w:pPr>
        <w:pStyle w:val="MRSCBodyTextBold"/>
        <w:ind w:left="720"/>
      </w:pPr>
      <w:r w:rsidRPr="004D1C25">
        <w:lastRenderedPageBreak/>
        <w:t>Environmental projects that:</w:t>
      </w:r>
    </w:p>
    <w:p w14:paraId="0F6D74BC" w14:textId="77777777" w:rsidR="00B51DC1" w:rsidRPr="004D1C25" w:rsidRDefault="00B51DC1" w:rsidP="0098271F">
      <w:pPr>
        <w:pStyle w:val="MRSCBodyText"/>
        <w:numPr>
          <w:ilvl w:val="0"/>
          <w:numId w:val="15"/>
        </w:numPr>
        <w:ind w:left="1134"/>
      </w:pPr>
      <w:r w:rsidRPr="004D1C25">
        <w:t>reduce waste to landfill, such as community composting, food redistribution schemes, repurposing of waste products, projects that reduce use of plastic</w:t>
      </w:r>
    </w:p>
    <w:p w14:paraId="752404D2" w14:textId="77777777" w:rsidR="00B51DC1" w:rsidRPr="004D1C25" w:rsidRDefault="00B51DC1" w:rsidP="0098271F">
      <w:pPr>
        <w:pStyle w:val="MRSCBodyText"/>
        <w:numPr>
          <w:ilvl w:val="0"/>
          <w:numId w:val="15"/>
        </w:numPr>
        <w:ind w:left="1134"/>
      </w:pPr>
      <w:r w:rsidRPr="004D1C25">
        <w:t>support new edible or indigenous gardens or enhancements to existing community or public gardens</w:t>
      </w:r>
    </w:p>
    <w:p w14:paraId="01D9D2CC" w14:textId="77777777" w:rsidR="00B51DC1" w:rsidRPr="004D1C25" w:rsidRDefault="00B51DC1" w:rsidP="0098271F">
      <w:pPr>
        <w:pStyle w:val="MRSCBodyText"/>
        <w:numPr>
          <w:ilvl w:val="0"/>
          <w:numId w:val="15"/>
        </w:numPr>
        <w:ind w:left="1134"/>
      </w:pPr>
      <w:r w:rsidRPr="004D1C25">
        <w:t>support activities/initiatives/workshops (not events) that raise awareness about sustainable living, sustainable land and waterways management, waste reduction and biodiversity, including citizen science projects and projects that increase access to nature</w:t>
      </w:r>
    </w:p>
    <w:p w14:paraId="1C787BCE" w14:textId="77777777" w:rsidR="00B51DC1" w:rsidRPr="004D1C25" w:rsidRDefault="00B51DC1" w:rsidP="0098271F">
      <w:pPr>
        <w:pStyle w:val="MRSCBodyText"/>
        <w:numPr>
          <w:ilvl w:val="0"/>
          <w:numId w:val="15"/>
        </w:numPr>
        <w:ind w:left="1134"/>
      </w:pPr>
      <w:r w:rsidRPr="004D1C25">
        <w:t>protect and enhance biodiversity through ecological restoration of public land (weed control, revegetation, masterplans and environmental management plans)</w:t>
      </w:r>
    </w:p>
    <w:p w14:paraId="5532614F" w14:textId="77777777" w:rsidR="00B51DC1" w:rsidRPr="004D1C25" w:rsidRDefault="00B51DC1" w:rsidP="0098271F">
      <w:pPr>
        <w:pStyle w:val="MRSCBodyText"/>
        <w:numPr>
          <w:ilvl w:val="0"/>
          <w:numId w:val="15"/>
        </w:numPr>
        <w:ind w:left="1134"/>
      </w:pPr>
      <w:r w:rsidRPr="004D1C25">
        <w:t>support sustainable transport initiatives (e.g. car or bike share schemes)</w:t>
      </w:r>
    </w:p>
    <w:p w14:paraId="08CBEB85" w14:textId="5F2855DA" w:rsidR="006E789E" w:rsidRDefault="00B51DC1" w:rsidP="0098271F">
      <w:pPr>
        <w:pStyle w:val="MRSCBodyText"/>
        <w:numPr>
          <w:ilvl w:val="0"/>
          <w:numId w:val="15"/>
        </w:numPr>
        <w:ind w:left="1134"/>
      </w:pPr>
      <w:r w:rsidRPr="004D1C25">
        <w:t>facilitate reduced greenhouse gas emissions across different sectors of the community or assist them to adapt to the impacts of climate change.</w:t>
      </w:r>
    </w:p>
    <w:p w14:paraId="29728402" w14:textId="77777777" w:rsidR="006E789E" w:rsidRDefault="006E789E">
      <w:pPr>
        <w:rPr>
          <w:rFonts w:cs="Arial"/>
          <w:bCs/>
          <w:sz w:val="22"/>
          <w:szCs w:val="28"/>
        </w:rPr>
      </w:pPr>
      <w:r>
        <w:br w:type="page"/>
      </w:r>
    </w:p>
    <w:p w14:paraId="1EF938BD" w14:textId="223A17A0" w:rsidR="001D0D18" w:rsidRPr="00061054" w:rsidRDefault="002225CD" w:rsidP="00061054">
      <w:pPr>
        <w:pStyle w:val="MRSCCaption"/>
        <w:rPr>
          <w:i w:val="0"/>
          <w:iCs w:val="0"/>
        </w:rPr>
      </w:pPr>
      <w:r w:rsidRPr="002225CD">
        <w:rPr>
          <w:i w:val="0"/>
          <w:iCs w:val="0"/>
        </w:rPr>
        <w:lastRenderedPageBreak/>
        <w:t xml:space="preserve">Table 2. </w:t>
      </w:r>
      <w:r w:rsidR="00CA35F5">
        <w:rPr>
          <w:i w:val="0"/>
          <w:iCs w:val="0"/>
        </w:rPr>
        <w:t>Category 1 a</w:t>
      </w:r>
      <w:r w:rsidR="00B51DC1" w:rsidRPr="002225CD">
        <w:rPr>
          <w:i w:val="0"/>
          <w:iCs w:val="0"/>
        </w:rPr>
        <w:t xml:space="preserve">ssessment criteria </w:t>
      </w:r>
      <w:bookmarkStart w:id="26" w:name="_Toc130971001"/>
    </w:p>
    <w:tbl>
      <w:tblPr>
        <w:tblStyle w:val="TableGrid"/>
        <w:tblW w:w="9498" w:type="dxa"/>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Look w:val="04A0" w:firstRow="1" w:lastRow="0" w:firstColumn="1" w:lastColumn="0" w:noHBand="0" w:noVBand="1"/>
      </w:tblPr>
      <w:tblGrid>
        <w:gridCol w:w="1418"/>
        <w:gridCol w:w="2268"/>
        <w:gridCol w:w="5812"/>
      </w:tblGrid>
      <w:tr w:rsidR="00061054" w14:paraId="12176A9A" w14:textId="77777777" w:rsidTr="006E789E">
        <w:trPr>
          <w:trHeight w:val="378"/>
          <w:tblHeader/>
        </w:trPr>
        <w:tc>
          <w:tcPr>
            <w:tcW w:w="1418" w:type="dxa"/>
            <w:tcBorders>
              <w:bottom w:val="nil"/>
            </w:tcBorders>
            <w:shd w:val="clear" w:color="auto" w:fill="792021"/>
            <w:tcMar>
              <w:top w:w="113" w:type="dxa"/>
            </w:tcMar>
          </w:tcPr>
          <w:p w14:paraId="7DA6FAE8" w14:textId="77777777" w:rsidR="00061054" w:rsidRPr="009340F5" w:rsidRDefault="00061054" w:rsidP="00E2790E">
            <w:pPr>
              <w:pStyle w:val="MRSCBodyText"/>
              <w:rPr>
                <w:b/>
                <w:color w:val="FFFFFF" w:themeColor="background1"/>
              </w:rPr>
            </w:pPr>
            <w:r>
              <w:rPr>
                <w:b/>
                <w:color w:val="FFFFFF" w:themeColor="background1"/>
              </w:rPr>
              <w:t>Weighting</w:t>
            </w:r>
          </w:p>
        </w:tc>
        <w:tc>
          <w:tcPr>
            <w:tcW w:w="2268" w:type="dxa"/>
            <w:tcBorders>
              <w:bottom w:val="nil"/>
            </w:tcBorders>
            <w:shd w:val="clear" w:color="auto" w:fill="9D9F90"/>
            <w:tcMar>
              <w:top w:w="113" w:type="dxa"/>
            </w:tcMar>
          </w:tcPr>
          <w:p w14:paraId="09F48F4B" w14:textId="77777777" w:rsidR="00061054" w:rsidRPr="009340F5" w:rsidRDefault="00061054" w:rsidP="00E2790E">
            <w:pPr>
              <w:pStyle w:val="MRSCBodyText"/>
              <w:rPr>
                <w:b/>
                <w:color w:val="FFFFFF" w:themeColor="background1"/>
              </w:rPr>
            </w:pPr>
            <w:r>
              <w:rPr>
                <w:b/>
                <w:color w:val="FFFFFF" w:themeColor="background1"/>
              </w:rPr>
              <w:t>Criteria</w:t>
            </w:r>
          </w:p>
        </w:tc>
        <w:tc>
          <w:tcPr>
            <w:tcW w:w="5812" w:type="dxa"/>
            <w:tcBorders>
              <w:bottom w:val="nil"/>
            </w:tcBorders>
            <w:shd w:val="clear" w:color="auto" w:fill="C26C23"/>
            <w:tcMar>
              <w:top w:w="113" w:type="dxa"/>
            </w:tcMar>
          </w:tcPr>
          <w:p w14:paraId="0629F136" w14:textId="77777777" w:rsidR="00061054" w:rsidRPr="009340F5" w:rsidRDefault="00061054" w:rsidP="00E2790E">
            <w:pPr>
              <w:pStyle w:val="MRSCBodyText"/>
              <w:rPr>
                <w:b/>
                <w:color w:val="FFFFFF" w:themeColor="background1"/>
              </w:rPr>
            </w:pPr>
            <w:r>
              <w:rPr>
                <w:b/>
                <w:color w:val="FFFFFF" w:themeColor="background1"/>
              </w:rPr>
              <w:t xml:space="preserve">What we are looking for </w:t>
            </w:r>
          </w:p>
        </w:tc>
      </w:tr>
      <w:tr w:rsidR="00061054" w14:paraId="0D2B88D2" w14:textId="77777777" w:rsidTr="006E789E">
        <w:trPr>
          <w:trHeight w:val="910"/>
          <w:tblHeader/>
        </w:trPr>
        <w:tc>
          <w:tcPr>
            <w:tcW w:w="1418" w:type="dxa"/>
            <w:tcBorders>
              <w:bottom w:val="single" w:sz="4" w:space="0" w:color="auto"/>
              <w:right w:val="dotted" w:sz="4" w:space="0" w:color="404040" w:themeColor="text1" w:themeTint="BF"/>
            </w:tcBorders>
            <w:tcMar>
              <w:top w:w="113" w:type="dxa"/>
            </w:tcMar>
          </w:tcPr>
          <w:p w14:paraId="27616273" w14:textId="208ECE31" w:rsidR="00061054" w:rsidRPr="00436BD2" w:rsidRDefault="00061054" w:rsidP="00061054">
            <w:pPr>
              <w:pStyle w:val="MRSCBodyText"/>
            </w:pPr>
            <w:r w:rsidRPr="004D1C25">
              <w:t>20%</w:t>
            </w:r>
          </w:p>
        </w:tc>
        <w:tc>
          <w:tcPr>
            <w:tcW w:w="2268" w:type="dxa"/>
            <w:tcBorders>
              <w:left w:val="dotted" w:sz="4" w:space="0" w:color="404040" w:themeColor="text1" w:themeTint="BF"/>
              <w:bottom w:val="single" w:sz="4" w:space="0" w:color="auto"/>
              <w:right w:val="dotted" w:sz="4" w:space="0" w:color="404040" w:themeColor="text1" w:themeTint="BF"/>
            </w:tcBorders>
            <w:tcMar>
              <w:top w:w="113" w:type="dxa"/>
            </w:tcMar>
          </w:tcPr>
          <w:p w14:paraId="5E0A9AB6" w14:textId="1CAFC187" w:rsidR="00061054" w:rsidRDefault="00061054" w:rsidP="00061054">
            <w:pPr>
              <w:pStyle w:val="MRSCBodyText"/>
            </w:pPr>
            <w:r w:rsidRPr="004D1C25">
              <w:t>Evidence of need</w:t>
            </w:r>
          </w:p>
        </w:tc>
        <w:tc>
          <w:tcPr>
            <w:tcW w:w="5812" w:type="dxa"/>
            <w:tcBorders>
              <w:left w:val="dotted" w:sz="4" w:space="0" w:color="404040" w:themeColor="text1" w:themeTint="BF"/>
              <w:bottom w:val="single" w:sz="4" w:space="0" w:color="auto"/>
              <w:right w:val="dotted" w:sz="4" w:space="0" w:color="404040" w:themeColor="text1" w:themeTint="BF"/>
            </w:tcBorders>
            <w:tcMar>
              <w:top w:w="113" w:type="dxa"/>
            </w:tcMar>
          </w:tcPr>
          <w:p w14:paraId="1F6B248D" w14:textId="77777777" w:rsidR="00061054" w:rsidRPr="004D1C25" w:rsidRDefault="00061054" w:rsidP="00061054">
            <w:pPr>
              <w:pStyle w:val="MRSCBodyText"/>
            </w:pPr>
            <w:r w:rsidRPr="004D1C25">
              <w:t>Research (as proof of evidence)</w:t>
            </w:r>
          </w:p>
          <w:p w14:paraId="14A4B11E" w14:textId="6C660000" w:rsidR="00061054" w:rsidRDefault="00061054" w:rsidP="00061054">
            <w:pPr>
              <w:pStyle w:val="MRSCBodyText"/>
            </w:pPr>
            <w:r w:rsidRPr="004D1C25">
              <w:t>Letters of support</w:t>
            </w:r>
          </w:p>
        </w:tc>
      </w:tr>
      <w:tr w:rsidR="00061054" w14:paraId="15C60ED6" w14:textId="77777777" w:rsidTr="006E789E">
        <w:trPr>
          <w:trHeight w:val="910"/>
          <w:tblHeader/>
        </w:trPr>
        <w:tc>
          <w:tcPr>
            <w:tcW w:w="1418" w:type="dxa"/>
            <w:tcBorders>
              <w:top w:val="single" w:sz="4" w:space="0" w:color="auto"/>
              <w:bottom w:val="single" w:sz="4" w:space="0" w:color="auto"/>
              <w:right w:val="dotted" w:sz="4" w:space="0" w:color="404040" w:themeColor="text1" w:themeTint="BF"/>
            </w:tcBorders>
            <w:tcMar>
              <w:top w:w="113" w:type="dxa"/>
            </w:tcMar>
          </w:tcPr>
          <w:p w14:paraId="5A2C8740" w14:textId="42BC0C7D" w:rsidR="00061054" w:rsidRDefault="00061054" w:rsidP="00061054">
            <w:pPr>
              <w:pStyle w:val="MRSCBodyText"/>
            </w:pPr>
            <w:r w:rsidRPr="004D1C25">
              <w:t>20%</w:t>
            </w:r>
          </w:p>
        </w:tc>
        <w:tc>
          <w:tcPr>
            <w:tcW w:w="2268" w:type="dxa"/>
            <w:tcBorders>
              <w:top w:val="single" w:sz="4" w:space="0" w:color="auto"/>
              <w:left w:val="dotted" w:sz="4" w:space="0" w:color="404040" w:themeColor="text1" w:themeTint="BF"/>
              <w:bottom w:val="single" w:sz="4" w:space="0" w:color="auto"/>
              <w:right w:val="dotted" w:sz="4" w:space="0" w:color="404040" w:themeColor="text1" w:themeTint="BF"/>
            </w:tcBorders>
            <w:tcMar>
              <w:top w:w="113" w:type="dxa"/>
            </w:tcMar>
          </w:tcPr>
          <w:p w14:paraId="794D8D78" w14:textId="53B35B7B" w:rsidR="00061054" w:rsidRDefault="00061054" w:rsidP="00061054">
            <w:pPr>
              <w:pStyle w:val="MRSCBodyText"/>
            </w:pPr>
            <w:r w:rsidRPr="004D1C25">
              <w:t>Alignment to Council priorities</w:t>
            </w:r>
          </w:p>
        </w:tc>
        <w:tc>
          <w:tcPr>
            <w:tcW w:w="5812" w:type="dxa"/>
            <w:tcBorders>
              <w:top w:val="single" w:sz="4" w:space="0" w:color="auto"/>
              <w:left w:val="dotted" w:sz="4" w:space="0" w:color="404040" w:themeColor="text1" w:themeTint="BF"/>
              <w:bottom w:val="single" w:sz="4" w:space="0" w:color="auto"/>
              <w:right w:val="dotted" w:sz="4" w:space="0" w:color="404040" w:themeColor="text1" w:themeTint="BF"/>
            </w:tcBorders>
            <w:tcMar>
              <w:top w:w="113" w:type="dxa"/>
            </w:tcMar>
          </w:tcPr>
          <w:p w14:paraId="4040ECB7" w14:textId="24AD7922" w:rsidR="00061054" w:rsidRDefault="00061054" w:rsidP="00061054">
            <w:pPr>
              <w:pStyle w:val="MRSCBodyText"/>
            </w:pPr>
            <w:r w:rsidRPr="004D1C25">
              <w:t>Demonstrated relationship to Council priorities</w:t>
            </w:r>
          </w:p>
        </w:tc>
      </w:tr>
      <w:tr w:rsidR="00061054" w14:paraId="001F7A4B" w14:textId="77777777" w:rsidTr="006E789E">
        <w:trPr>
          <w:trHeight w:val="929"/>
          <w:tblHeader/>
        </w:trPr>
        <w:tc>
          <w:tcPr>
            <w:tcW w:w="1418" w:type="dxa"/>
            <w:tcBorders>
              <w:top w:val="single" w:sz="4" w:space="0" w:color="auto"/>
              <w:bottom w:val="single" w:sz="4" w:space="0" w:color="auto"/>
              <w:right w:val="dotted" w:sz="4" w:space="0" w:color="404040" w:themeColor="text1" w:themeTint="BF"/>
            </w:tcBorders>
            <w:tcMar>
              <w:top w:w="113" w:type="dxa"/>
            </w:tcMar>
          </w:tcPr>
          <w:p w14:paraId="6A33DFDC" w14:textId="3DA41047" w:rsidR="00061054" w:rsidRDefault="00061054" w:rsidP="00061054">
            <w:pPr>
              <w:pStyle w:val="MRSCBodyText"/>
            </w:pPr>
            <w:r w:rsidRPr="004D1C25">
              <w:t>30%</w:t>
            </w:r>
          </w:p>
        </w:tc>
        <w:tc>
          <w:tcPr>
            <w:tcW w:w="2268" w:type="dxa"/>
            <w:tcBorders>
              <w:top w:val="single" w:sz="4" w:space="0" w:color="auto"/>
              <w:left w:val="dotted" w:sz="4" w:space="0" w:color="404040" w:themeColor="text1" w:themeTint="BF"/>
              <w:bottom w:val="single" w:sz="4" w:space="0" w:color="auto"/>
              <w:right w:val="dotted" w:sz="4" w:space="0" w:color="404040" w:themeColor="text1" w:themeTint="BF"/>
            </w:tcBorders>
            <w:tcMar>
              <w:top w:w="113" w:type="dxa"/>
            </w:tcMar>
          </w:tcPr>
          <w:p w14:paraId="631FFCFF" w14:textId="6557ABF6" w:rsidR="00061054" w:rsidRDefault="00061054" w:rsidP="00061054">
            <w:pPr>
              <w:pStyle w:val="MRSCBodyText"/>
            </w:pPr>
            <w:r w:rsidRPr="004D1C25">
              <w:t>Community benefit</w:t>
            </w:r>
          </w:p>
        </w:tc>
        <w:tc>
          <w:tcPr>
            <w:tcW w:w="5812" w:type="dxa"/>
            <w:tcBorders>
              <w:top w:val="single" w:sz="4" w:space="0" w:color="auto"/>
              <w:left w:val="dotted" w:sz="4" w:space="0" w:color="404040" w:themeColor="text1" w:themeTint="BF"/>
              <w:bottom w:val="single" w:sz="4" w:space="0" w:color="auto"/>
              <w:right w:val="dotted" w:sz="4" w:space="0" w:color="404040" w:themeColor="text1" w:themeTint="BF"/>
            </w:tcBorders>
            <w:tcMar>
              <w:top w:w="113" w:type="dxa"/>
            </w:tcMar>
          </w:tcPr>
          <w:p w14:paraId="3F81C87C" w14:textId="77777777" w:rsidR="00061054" w:rsidRPr="004D1C25" w:rsidRDefault="00061054" w:rsidP="00061054">
            <w:pPr>
              <w:pStyle w:val="MRSCBodyText"/>
            </w:pPr>
            <w:r w:rsidRPr="004D1C25">
              <w:t>Number of people participating in project</w:t>
            </w:r>
          </w:p>
          <w:p w14:paraId="70F50AE5" w14:textId="77777777" w:rsidR="00061054" w:rsidRPr="004D1C25" w:rsidRDefault="00061054" w:rsidP="00061054">
            <w:pPr>
              <w:pStyle w:val="MRSCBodyText"/>
            </w:pPr>
            <w:r w:rsidRPr="004D1C25">
              <w:t>Number of people benefiting from project</w:t>
            </w:r>
          </w:p>
          <w:p w14:paraId="03AFE8D5" w14:textId="77777777" w:rsidR="00061054" w:rsidRPr="004D1C25" w:rsidRDefault="00061054" w:rsidP="00061054">
            <w:pPr>
              <w:pStyle w:val="MRSCBodyText"/>
            </w:pPr>
            <w:r w:rsidRPr="004D1C25">
              <w:t>Impact of the community benefit</w:t>
            </w:r>
          </w:p>
          <w:p w14:paraId="052F3C0D" w14:textId="0E83EDC0" w:rsidR="00061054" w:rsidRDefault="00061054" w:rsidP="00061054">
            <w:pPr>
              <w:pStyle w:val="MRSCBodyText"/>
            </w:pPr>
            <w:r w:rsidRPr="004D1C25">
              <w:t>Inclusive outcomes</w:t>
            </w:r>
          </w:p>
        </w:tc>
      </w:tr>
      <w:tr w:rsidR="00061054" w14:paraId="1A2AD6D7" w14:textId="77777777" w:rsidTr="006E789E">
        <w:trPr>
          <w:trHeight w:val="929"/>
          <w:tblHeader/>
        </w:trPr>
        <w:tc>
          <w:tcPr>
            <w:tcW w:w="1418" w:type="dxa"/>
            <w:tcBorders>
              <w:top w:val="single" w:sz="4" w:space="0" w:color="auto"/>
              <w:right w:val="dotted" w:sz="4" w:space="0" w:color="404040" w:themeColor="text1" w:themeTint="BF"/>
            </w:tcBorders>
            <w:tcMar>
              <w:top w:w="113" w:type="dxa"/>
            </w:tcMar>
          </w:tcPr>
          <w:p w14:paraId="52A3523B" w14:textId="42878BC4" w:rsidR="00061054" w:rsidRPr="00436BD2" w:rsidRDefault="00061054" w:rsidP="00061054">
            <w:pPr>
              <w:pStyle w:val="MRSCBodyText"/>
            </w:pPr>
            <w:r w:rsidRPr="004D1C25">
              <w:t>30%</w:t>
            </w:r>
          </w:p>
        </w:tc>
        <w:tc>
          <w:tcPr>
            <w:tcW w:w="2268" w:type="dxa"/>
            <w:tcBorders>
              <w:top w:val="single" w:sz="4" w:space="0" w:color="auto"/>
              <w:left w:val="dotted" w:sz="4" w:space="0" w:color="404040" w:themeColor="text1" w:themeTint="BF"/>
              <w:bottom w:val="single" w:sz="4" w:space="0" w:color="404040" w:themeColor="text1" w:themeTint="BF"/>
              <w:right w:val="dotted" w:sz="4" w:space="0" w:color="404040" w:themeColor="text1" w:themeTint="BF"/>
            </w:tcBorders>
            <w:tcMar>
              <w:top w:w="113" w:type="dxa"/>
            </w:tcMar>
          </w:tcPr>
          <w:p w14:paraId="5E968A1C" w14:textId="3E962A4F" w:rsidR="00061054" w:rsidRDefault="00061054" w:rsidP="00061054">
            <w:pPr>
              <w:pStyle w:val="MRSCBodyText"/>
            </w:pPr>
            <w:r w:rsidRPr="004D1C25">
              <w:t>Ability to deliver project</w:t>
            </w:r>
          </w:p>
        </w:tc>
        <w:tc>
          <w:tcPr>
            <w:tcW w:w="5812" w:type="dxa"/>
            <w:tcBorders>
              <w:top w:val="single" w:sz="4" w:space="0" w:color="auto"/>
              <w:left w:val="dotted" w:sz="4" w:space="0" w:color="404040" w:themeColor="text1" w:themeTint="BF"/>
              <w:bottom w:val="single" w:sz="4" w:space="0" w:color="404040" w:themeColor="text1" w:themeTint="BF"/>
              <w:right w:val="dotted" w:sz="4" w:space="0" w:color="404040" w:themeColor="text1" w:themeTint="BF"/>
            </w:tcBorders>
            <w:tcMar>
              <w:top w:w="113" w:type="dxa"/>
            </w:tcMar>
          </w:tcPr>
          <w:p w14:paraId="09DF1EA3" w14:textId="77777777" w:rsidR="00061054" w:rsidRPr="004D1C25" w:rsidRDefault="00061054" w:rsidP="00061054">
            <w:pPr>
              <w:pStyle w:val="MRSCBodyText"/>
            </w:pPr>
            <w:r w:rsidRPr="004D1C25">
              <w:t>Demonstrate sound budget</w:t>
            </w:r>
          </w:p>
          <w:p w14:paraId="4FA70112" w14:textId="77777777" w:rsidR="00061054" w:rsidRPr="004D1C25" w:rsidRDefault="00061054" w:rsidP="00061054">
            <w:pPr>
              <w:pStyle w:val="MRSCBodyText"/>
            </w:pPr>
            <w:r w:rsidRPr="004D1C25">
              <w:t>$$ contribution from group</w:t>
            </w:r>
          </w:p>
          <w:p w14:paraId="54E0EFAC" w14:textId="77777777" w:rsidR="00061054" w:rsidRPr="004D1C25" w:rsidRDefault="00061054" w:rsidP="00061054">
            <w:pPr>
              <w:pStyle w:val="MRSCBodyText"/>
            </w:pPr>
            <w:r w:rsidRPr="004D1C25">
              <w:t>Volunteer hours contribution from group</w:t>
            </w:r>
          </w:p>
          <w:p w14:paraId="5457750C" w14:textId="77777777" w:rsidR="00061054" w:rsidRPr="004D1C25" w:rsidRDefault="00061054" w:rsidP="00061054">
            <w:pPr>
              <w:pStyle w:val="MRSCBodyText"/>
            </w:pPr>
            <w:r w:rsidRPr="004D1C25">
              <w:t>Demonstrate good project planning</w:t>
            </w:r>
          </w:p>
          <w:p w14:paraId="3A3225DA" w14:textId="77777777" w:rsidR="00061054" w:rsidRPr="004D1C25" w:rsidRDefault="00061054" w:rsidP="00061054">
            <w:pPr>
              <w:pStyle w:val="MRSCBodyText"/>
            </w:pPr>
            <w:r w:rsidRPr="004D1C25">
              <w:t>Demonstrate good risk management</w:t>
            </w:r>
          </w:p>
          <w:p w14:paraId="63F3C71F" w14:textId="30E2E387" w:rsidR="00061054" w:rsidRDefault="00061054" w:rsidP="00061054">
            <w:pPr>
              <w:pStyle w:val="MRSCBodyText"/>
            </w:pPr>
            <w:r w:rsidRPr="004D1C25">
              <w:t>Demonstrate organisational capacity</w:t>
            </w:r>
            <w:r w:rsidRPr="00DC3A5A">
              <w:rPr>
                <w:vertAlign w:val="superscript"/>
              </w:rPr>
              <w:footnoteReference w:id="4"/>
            </w:r>
          </w:p>
        </w:tc>
      </w:tr>
    </w:tbl>
    <w:p w14:paraId="1B32A430" w14:textId="77777777" w:rsidR="006E789E" w:rsidRDefault="006E789E">
      <w:pPr>
        <w:rPr>
          <w:rFonts w:cs="Arial"/>
          <w:b/>
          <w:color w:val="792021"/>
          <w:sz w:val="28"/>
          <w:szCs w:val="28"/>
        </w:rPr>
      </w:pPr>
      <w:r>
        <w:br w:type="page"/>
      </w:r>
    </w:p>
    <w:p w14:paraId="0B00E760" w14:textId="233836A0" w:rsidR="00B51DC1" w:rsidRPr="004D1C25" w:rsidRDefault="00B51DC1" w:rsidP="001D0D18">
      <w:pPr>
        <w:pStyle w:val="MRSCSubheading"/>
      </w:pPr>
      <w:bookmarkStart w:id="27" w:name="_Toc163575487"/>
      <w:r w:rsidRPr="004D1C25">
        <w:lastRenderedPageBreak/>
        <w:t>Category 2: Organisational Support Grants</w:t>
      </w:r>
      <w:bookmarkEnd w:id="26"/>
      <w:bookmarkEnd w:id="27"/>
    </w:p>
    <w:p w14:paraId="3CB8F6DC" w14:textId="77777777" w:rsidR="00B51DC1" w:rsidRDefault="00B51DC1" w:rsidP="00B51DC1">
      <w:pPr>
        <w:pStyle w:val="MRSCBodyText"/>
      </w:pPr>
      <w:r w:rsidRPr="00DC3A5A">
        <w:t>These projects will directly support the operations of local not-for-profit organisations and community groups and fund enhancements to how committees and groups coordinate their local work and activities.</w:t>
      </w:r>
    </w:p>
    <w:p w14:paraId="1EE33D7A" w14:textId="77777777" w:rsidR="00B51DC1" w:rsidRDefault="00B51DC1" w:rsidP="00B51DC1">
      <w:pPr>
        <w:pStyle w:val="MRSCBodyText"/>
      </w:pPr>
      <w:r w:rsidRPr="00DC3A5A">
        <w:t>Examples of pro</w:t>
      </w:r>
      <w:r>
        <w:t>jects in this category include:</w:t>
      </w:r>
    </w:p>
    <w:p w14:paraId="0EBA25D9" w14:textId="77777777" w:rsidR="00B51DC1" w:rsidRPr="00DC3A5A" w:rsidRDefault="00B51DC1" w:rsidP="0098271F">
      <w:pPr>
        <w:pStyle w:val="MRSCBodyTextBold"/>
        <w:ind w:left="720"/>
      </w:pPr>
      <w:r w:rsidRPr="00DC3A5A">
        <w:t>Governance enhancement projects that:</w:t>
      </w:r>
    </w:p>
    <w:p w14:paraId="164AB5F9" w14:textId="77777777" w:rsidR="00B51DC1" w:rsidRPr="004D1C25" w:rsidRDefault="00B51DC1" w:rsidP="0098271F">
      <w:pPr>
        <w:pStyle w:val="MRSCBodyText"/>
        <w:numPr>
          <w:ilvl w:val="0"/>
          <w:numId w:val="15"/>
        </w:numPr>
        <w:ind w:left="1134"/>
      </w:pPr>
      <w:r w:rsidRPr="004D1C25">
        <w:t>create a strategic plan</w:t>
      </w:r>
    </w:p>
    <w:p w14:paraId="4B33D784" w14:textId="77777777" w:rsidR="00B51DC1" w:rsidRPr="004D1C25" w:rsidRDefault="00B51DC1" w:rsidP="0098271F">
      <w:pPr>
        <w:pStyle w:val="MRSCBodyText"/>
        <w:numPr>
          <w:ilvl w:val="0"/>
          <w:numId w:val="15"/>
        </w:numPr>
        <w:ind w:left="1134"/>
      </w:pPr>
      <w:r w:rsidRPr="004D1C25">
        <w:t>prepare a feasibility study</w:t>
      </w:r>
    </w:p>
    <w:p w14:paraId="1EDFB66D" w14:textId="77777777" w:rsidR="00B51DC1" w:rsidRPr="004D1C25" w:rsidRDefault="00B51DC1" w:rsidP="0098271F">
      <w:pPr>
        <w:pStyle w:val="MRSCBodyText"/>
        <w:numPr>
          <w:ilvl w:val="0"/>
          <w:numId w:val="15"/>
        </w:numPr>
        <w:ind w:left="1134"/>
      </w:pPr>
      <w:r w:rsidRPr="004D1C25">
        <w:t>develop a policy and procedure manual</w:t>
      </w:r>
    </w:p>
    <w:p w14:paraId="0766346A" w14:textId="77777777" w:rsidR="00B51DC1" w:rsidRPr="004D1C25" w:rsidRDefault="00B51DC1" w:rsidP="0098271F">
      <w:pPr>
        <w:pStyle w:val="MRSCBodyTextBold"/>
        <w:ind w:left="720"/>
      </w:pPr>
      <w:r w:rsidRPr="004D1C25">
        <w:t>Training and development initiatives that:</w:t>
      </w:r>
    </w:p>
    <w:p w14:paraId="76F57E8D" w14:textId="77777777" w:rsidR="00B51DC1" w:rsidRPr="004D1C25" w:rsidRDefault="00B51DC1" w:rsidP="0098271F">
      <w:pPr>
        <w:pStyle w:val="MRSCBodyText"/>
        <w:numPr>
          <w:ilvl w:val="0"/>
          <w:numId w:val="15"/>
        </w:numPr>
        <w:ind w:left="1134"/>
      </w:pPr>
      <w:r w:rsidRPr="004D1C25">
        <w:t>provide skills training for members and/or volunteers</w:t>
      </w:r>
    </w:p>
    <w:p w14:paraId="4304E254" w14:textId="77777777" w:rsidR="00B51DC1" w:rsidRPr="004D1C25" w:rsidRDefault="00B51DC1" w:rsidP="0098271F">
      <w:pPr>
        <w:pStyle w:val="MRSCBodyText"/>
        <w:numPr>
          <w:ilvl w:val="0"/>
          <w:numId w:val="15"/>
        </w:numPr>
        <w:ind w:left="1134"/>
      </w:pPr>
      <w:r w:rsidRPr="004D1C25">
        <w:t>enable groups to conduct information days and/or community forums</w:t>
      </w:r>
    </w:p>
    <w:p w14:paraId="2D6B9B24" w14:textId="77777777" w:rsidR="00B51DC1" w:rsidRPr="004D1C25" w:rsidRDefault="00B51DC1" w:rsidP="0098271F">
      <w:pPr>
        <w:pStyle w:val="MRSCBodyText"/>
        <w:numPr>
          <w:ilvl w:val="0"/>
          <w:numId w:val="15"/>
        </w:numPr>
        <w:ind w:left="1134"/>
      </w:pPr>
      <w:r w:rsidRPr="004D1C25">
        <w:t>fund the costs of food handling and responsible handling of alcohol courses for group members</w:t>
      </w:r>
    </w:p>
    <w:p w14:paraId="142B79C4" w14:textId="77777777" w:rsidR="00B51DC1" w:rsidRPr="004D1C25" w:rsidRDefault="00B51DC1" w:rsidP="0098271F">
      <w:pPr>
        <w:pStyle w:val="MRSCBodyText"/>
        <w:numPr>
          <w:ilvl w:val="0"/>
          <w:numId w:val="15"/>
        </w:numPr>
        <w:ind w:left="1134"/>
      </w:pPr>
      <w:r w:rsidRPr="004D1C25">
        <w:t>fund the costs of purchasing educational material for volunteers</w:t>
      </w:r>
    </w:p>
    <w:p w14:paraId="62EB04D4" w14:textId="77777777" w:rsidR="00B51DC1" w:rsidRPr="004D1C25" w:rsidRDefault="00B51DC1" w:rsidP="0098271F">
      <w:pPr>
        <w:pStyle w:val="MRSCBodyText"/>
        <w:numPr>
          <w:ilvl w:val="0"/>
          <w:numId w:val="15"/>
        </w:numPr>
        <w:ind w:left="1134"/>
      </w:pPr>
      <w:r w:rsidRPr="004D1C25">
        <w:t>fund member attendance at leadership courses</w:t>
      </w:r>
    </w:p>
    <w:p w14:paraId="6D2534CB" w14:textId="77777777" w:rsidR="00B51DC1" w:rsidRPr="004D1C25" w:rsidRDefault="00B51DC1" w:rsidP="0098271F">
      <w:pPr>
        <w:pStyle w:val="MRSCBodyTextBold"/>
        <w:ind w:left="720"/>
      </w:pPr>
      <w:r w:rsidRPr="004D1C25">
        <w:t>Purchasing small equipment to assist volunteers such as:</w:t>
      </w:r>
    </w:p>
    <w:p w14:paraId="476752A5" w14:textId="77777777" w:rsidR="00B51DC1" w:rsidRPr="004D1C25" w:rsidRDefault="00B51DC1" w:rsidP="0098271F">
      <w:pPr>
        <w:pStyle w:val="MRSCBodyText"/>
        <w:numPr>
          <w:ilvl w:val="0"/>
          <w:numId w:val="15"/>
        </w:numPr>
        <w:ind w:left="1134"/>
      </w:pPr>
      <w:r w:rsidRPr="004D1C25">
        <w:t>digital cameras, projectors, portable computers</w:t>
      </w:r>
    </w:p>
    <w:p w14:paraId="61DA6A5E" w14:textId="77777777" w:rsidR="00B51DC1" w:rsidRPr="004D1C25" w:rsidRDefault="00B51DC1" w:rsidP="0098271F">
      <w:pPr>
        <w:pStyle w:val="MRSCBodyText"/>
        <w:numPr>
          <w:ilvl w:val="0"/>
          <w:numId w:val="15"/>
        </w:numPr>
        <w:ind w:left="1134"/>
      </w:pPr>
      <w:r w:rsidRPr="004D1C25">
        <w:t>barbeques, kitchen appliances, furniture for public spaces</w:t>
      </w:r>
    </w:p>
    <w:p w14:paraId="132F7D9B" w14:textId="77777777" w:rsidR="00B51DC1" w:rsidRPr="004D1C25" w:rsidRDefault="00B51DC1" w:rsidP="0098271F">
      <w:pPr>
        <w:pStyle w:val="MRSCBodyText"/>
        <w:numPr>
          <w:ilvl w:val="0"/>
          <w:numId w:val="15"/>
        </w:numPr>
        <w:ind w:left="1134"/>
      </w:pPr>
      <w:r w:rsidRPr="004D1C25">
        <w:t>public address systems</w:t>
      </w:r>
    </w:p>
    <w:p w14:paraId="1FF2548A" w14:textId="77777777" w:rsidR="00B51DC1" w:rsidRPr="004D1C25" w:rsidRDefault="00B51DC1" w:rsidP="0098271F">
      <w:pPr>
        <w:pStyle w:val="MRSCBodyText"/>
        <w:numPr>
          <w:ilvl w:val="0"/>
          <w:numId w:val="15"/>
        </w:numPr>
        <w:ind w:left="1134"/>
      </w:pPr>
      <w:r w:rsidRPr="004D1C25">
        <w:t xml:space="preserve">first aid and sporting </w:t>
      </w:r>
      <w:proofErr w:type="gramStart"/>
      <w:r w:rsidRPr="004D1C25">
        <w:t>coaches</w:t>
      </w:r>
      <w:proofErr w:type="gramEnd"/>
      <w:r w:rsidRPr="004D1C25">
        <w:t xml:space="preserve"> kits</w:t>
      </w:r>
    </w:p>
    <w:p w14:paraId="2EA1F293" w14:textId="77777777" w:rsidR="00B51DC1" w:rsidRPr="004D1C25" w:rsidRDefault="00B51DC1" w:rsidP="0098271F">
      <w:pPr>
        <w:pStyle w:val="MRSCBodyText"/>
        <w:numPr>
          <w:ilvl w:val="0"/>
          <w:numId w:val="15"/>
        </w:numPr>
        <w:ind w:left="1134"/>
      </w:pPr>
      <w:r w:rsidRPr="004D1C25">
        <w:t>safety and injury prevention items for sporting clubs (e.g. goal post padding, high visibility vests)</w:t>
      </w:r>
    </w:p>
    <w:p w14:paraId="15E3ACF9" w14:textId="77777777" w:rsidR="00B51DC1" w:rsidRPr="004D1C25" w:rsidRDefault="00B51DC1" w:rsidP="0098271F">
      <w:pPr>
        <w:pStyle w:val="MRSCBodyText"/>
        <w:numPr>
          <w:ilvl w:val="0"/>
          <w:numId w:val="15"/>
        </w:numPr>
        <w:ind w:left="1134"/>
      </w:pPr>
      <w:r w:rsidRPr="004D1C25">
        <w:t>updated or replacement of sporting or other essential equipment</w:t>
      </w:r>
    </w:p>
    <w:p w14:paraId="5A6F8F71" w14:textId="77777777" w:rsidR="00B51DC1" w:rsidRPr="004D1C25" w:rsidRDefault="00B51DC1" w:rsidP="0098271F">
      <w:pPr>
        <w:pStyle w:val="MRSCBodyText"/>
        <w:numPr>
          <w:ilvl w:val="0"/>
          <w:numId w:val="15"/>
        </w:numPr>
        <w:ind w:left="1134"/>
      </w:pPr>
      <w:r w:rsidRPr="004D1C25">
        <w:lastRenderedPageBreak/>
        <w:t>upgrades to storage</w:t>
      </w:r>
    </w:p>
    <w:p w14:paraId="04DECABB" w14:textId="77777777" w:rsidR="00B51DC1" w:rsidRPr="004D1C25" w:rsidRDefault="00B51DC1" w:rsidP="0098271F">
      <w:pPr>
        <w:pStyle w:val="MRSCBodyTextBold"/>
        <w:ind w:left="720"/>
      </w:pPr>
      <w:r w:rsidRPr="004D1C25">
        <w:t>Developing promotional material for community groups such as:</w:t>
      </w:r>
    </w:p>
    <w:p w14:paraId="721411E4" w14:textId="77777777" w:rsidR="00B51DC1" w:rsidRPr="004D1C25" w:rsidRDefault="00B51DC1" w:rsidP="0098271F">
      <w:pPr>
        <w:pStyle w:val="MRSCBodyText"/>
        <w:numPr>
          <w:ilvl w:val="0"/>
          <w:numId w:val="15"/>
        </w:numPr>
        <w:ind w:left="1134"/>
      </w:pPr>
      <w:r w:rsidRPr="004D1C25">
        <w:t>portable signage, flags and banners</w:t>
      </w:r>
    </w:p>
    <w:p w14:paraId="06FF4D3F" w14:textId="77777777" w:rsidR="00B51DC1" w:rsidRPr="004D1C25" w:rsidRDefault="00B51DC1" w:rsidP="0098271F">
      <w:pPr>
        <w:pStyle w:val="MRSCBodyText"/>
        <w:numPr>
          <w:ilvl w:val="0"/>
          <w:numId w:val="15"/>
        </w:numPr>
        <w:ind w:left="1134"/>
      </w:pPr>
      <w:r w:rsidRPr="004D1C25">
        <w:t>brochures, booklets and website development</w:t>
      </w:r>
    </w:p>
    <w:p w14:paraId="0B430F48" w14:textId="70552B50" w:rsidR="00B51DC1" w:rsidRPr="004D1C25" w:rsidRDefault="00B51DC1" w:rsidP="0098271F">
      <w:pPr>
        <w:pStyle w:val="MRSCBodyText"/>
        <w:numPr>
          <w:ilvl w:val="0"/>
          <w:numId w:val="15"/>
        </w:numPr>
        <w:ind w:left="1134"/>
      </w:pPr>
      <w:r w:rsidRPr="004D1C25">
        <w:t>branding and logo design</w:t>
      </w:r>
    </w:p>
    <w:p w14:paraId="4972212C" w14:textId="2C139A98" w:rsidR="00CA35F5" w:rsidRPr="00CA35F5" w:rsidRDefault="00CA35F5" w:rsidP="00CA35F5">
      <w:pPr>
        <w:pStyle w:val="MRSCCaption"/>
        <w:rPr>
          <w:i w:val="0"/>
          <w:iCs w:val="0"/>
        </w:rPr>
      </w:pPr>
      <w:r w:rsidRPr="00CA35F5">
        <w:rPr>
          <w:i w:val="0"/>
          <w:iCs w:val="0"/>
        </w:rPr>
        <w:t xml:space="preserve">Table </w:t>
      </w:r>
      <w:r w:rsidR="00112628">
        <w:rPr>
          <w:i w:val="0"/>
          <w:iCs w:val="0"/>
        </w:rPr>
        <w:t>3</w:t>
      </w:r>
      <w:r w:rsidRPr="00CA35F5">
        <w:rPr>
          <w:i w:val="0"/>
          <w:iCs w:val="0"/>
        </w:rPr>
        <w:t xml:space="preserve">. Category 2 assessment criteria </w:t>
      </w:r>
    </w:p>
    <w:tbl>
      <w:tblPr>
        <w:tblStyle w:val="TableGrid"/>
        <w:tblW w:w="9498" w:type="dxa"/>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Look w:val="04A0" w:firstRow="1" w:lastRow="0" w:firstColumn="1" w:lastColumn="0" w:noHBand="0" w:noVBand="1"/>
      </w:tblPr>
      <w:tblGrid>
        <w:gridCol w:w="1418"/>
        <w:gridCol w:w="2268"/>
        <w:gridCol w:w="5812"/>
      </w:tblGrid>
      <w:tr w:rsidR="00CA35F5" w14:paraId="2D99EB05" w14:textId="77777777" w:rsidTr="00E2790E">
        <w:trPr>
          <w:trHeight w:val="378"/>
          <w:tblHeader/>
        </w:trPr>
        <w:tc>
          <w:tcPr>
            <w:tcW w:w="1418" w:type="dxa"/>
            <w:tcBorders>
              <w:bottom w:val="nil"/>
            </w:tcBorders>
            <w:shd w:val="clear" w:color="auto" w:fill="792021"/>
            <w:tcMar>
              <w:top w:w="113" w:type="dxa"/>
            </w:tcMar>
          </w:tcPr>
          <w:p w14:paraId="22E47123" w14:textId="77777777" w:rsidR="00CA35F5" w:rsidRPr="009340F5" w:rsidRDefault="00CA35F5" w:rsidP="00E2790E">
            <w:pPr>
              <w:pStyle w:val="MRSCBodyText"/>
              <w:rPr>
                <w:b/>
                <w:color w:val="FFFFFF" w:themeColor="background1"/>
              </w:rPr>
            </w:pPr>
            <w:bookmarkStart w:id="28" w:name="_Toc130971002"/>
            <w:r>
              <w:rPr>
                <w:b/>
                <w:color w:val="FFFFFF" w:themeColor="background1"/>
              </w:rPr>
              <w:t>Weighting</w:t>
            </w:r>
          </w:p>
        </w:tc>
        <w:tc>
          <w:tcPr>
            <w:tcW w:w="2268" w:type="dxa"/>
            <w:tcBorders>
              <w:bottom w:val="nil"/>
            </w:tcBorders>
            <w:shd w:val="clear" w:color="auto" w:fill="9D9F90"/>
            <w:tcMar>
              <w:top w:w="113" w:type="dxa"/>
            </w:tcMar>
          </w:tcPr>
          <w:p w14:paraId="30D5204F" w14:textId="77777777" w:rsidR="00CA35F5" w:rsidRPr="009340F5" w:rsidRDefault="00CA35F5" w:rsidP="00E2790E">
            <w:pPr>
              <w:pStyle w:val="MRSCBodyText"/>
              <w:rPr>
                <w:b/>
                <w:color w:val="FFFFFF" w:themeColor="background1"/>
              </w:rPr>
            </w:pPr>
            <w:r>
              <w:rPr>
                <w:b/>
                <w:color w:val="FFFFFF" w:themeColor="background1"/>
              </w:rPr>
              <w:t>Criteria</w:t>
            </w:r>
          </w:p>
        </w:tc>
        <w:tc>
          <w:tcPr>
            <w:tcW w:w="5812" w:type="dxa"/>
            <w:tcBorders>
              <w:bottom w:val="nil"/>
            </w:tcBorders>
            <w:shd w:val="clear" w:color="auto" w:fill="C26C23"/>
            <w:tcMar>
              <w:top w:w="113" w:type="dxa"/>
            </w:tcMar>
          </w:tcPr>
          <w:p w14:paraId="7B45534F" w14:textId="77777777" w:rsidR="00CA35F5" w:rsidRPr="009340F5" w:rsidRDefault="00CA35F5" w:rsidP="00E2790E">
            <w:pPr>
              <w:pStyle w:val="MRSCBodyText"/>
              <w:rPr>
                <w:b/>
                <w:color w:val="FFFFFF" w:themeColor="background1"/>
              </w:rPr>
            </w:pPr>
            <w:r>
              <w:rPr>
                <w:b/>
                <w:color w:val="FFFFFF" w:themeColor="background1"/>
              </w:rPr>
              <w:t xml:space="preserve">What we are looking for </w:t>
            </w:r>
          </w:p>
        </w:tc>
      </w:tr>
      <w:tr w:rsidR="00CA35F5" w14:paraId="275AA2CF" w14:textId="77777777" w:rsidTr="00E2790E">
        <w:trPr>
          <w:trHeight w:val="910"/>
          <w:tblHeader/>
        </w:trPr>
        <w:tc>
          <w:tcPr>
            <w:tcW w:w="1418" w:type="dxa"/>
            <w:tcBorders>
              <w:bottom w:val="single" w:sz="4" w:space="0" w:color="auto"/>
              <w:right w:val="dotted" w:sz="4" w:space="0" w:color="404040" w:themeColor="text1" w:themeTint="BF"/>
            </w:tcBorders>
            <w:tcMar>
              <w:top w:w="113" w:type="dxa"/>
            </w:tcMar>
          </w:tcPr>
          <w:p w14:paraId="04D9F942" w14:textId="3A33532B" w:rsidR="00CA35F5" w:rsidRPr="00436BD2" w:rsidRDefault="00CA35F5" w:rsidP="00CA35F5">
            <w:pPr>
              <w:pStyle w:val="MRSCBodyText"/>
            </w:pPr>
            <w:r w:rsidRPr="00DC3A5A">
              <w:t>30%</w:t>
            </w:r>
          </w:p>
        </w:tc>
        <w:tc>
          <w:tcPr>
            <w:tcW w:w="2268" w:type="dxa"/>
            <w:tcBorders>
              <w:left w:val="dotted" w:sz="4" w:space="0" w:color="404040" w:themeColor="text1" w:themeTint="BF"/>
              <w:bottom w:val="single" w:sz="4" w:space="0" w:color="auto"/>
              <w:right w:val="dotted" w:sz="4" w:space="0" w:color="404040" w:themeColor="text1" w:themeTint="BF"/>
            </w:tcBorders>
            <w:tcMar>
              <w:top w:w="113" w:type="dxa"/>
            </w:tcMar>
          </w:tcPr>
          <w:p w14:paraId="393C15AB" w14:textId="4DF91707" w:rsidR="00CA35F5" w:rsidRDefault="00CA35F5" w:rsidP="00CA35F5">
            <w:pPr>
              <w:pStyle w:val="MRSCBodyText"/>
            </w:pPr>
            <w:r w:rsidRPr="00DC3A5A">
              <w:t>Evidence of need</w:t>
            </w:r>
          </w:p>
        </w:tc>
        <w:tc>
          <w:tcPr>
            <w:tcW w:w="5812" w:type="dxa"/>
            <w:tcBorders>
              <w:left w:val="dotted" w:sz="4" w:space="0" w:color="404040" w:themeColor="text1" w:themeTint="BF"/>
              <w:bottom w:val="single" w:sz="4" w:space="0" w:color="auto"/>
              <w:right w:val="dotted" w:sz="4" w:space="0" w:color="404040" w:themeColor="text1" w:themeTint="BF"/>
            </w:tcBorders>
            <w:tcMar>
              <w:top w:w="113" w:type="dxa"/>
            </w:tcMar>
          </w:tcPr>
          <w:p w14:paraId="4683E227" w14:textId="77777777" w:rsidR="00CA35F5" w:rsidRPr="00DC3A5A" w:rsidRDefault="00CA35F5" w:rsidP="00CA35F5">
            <w:pPr>
              <w:pStyle w:val="MRSCBodyText"/>
            </w:pPr>
            <w:r w:rsidRPr="00DC3A5A">
              <w:t>Statement of need</w:t>
            </w:r>
          </w:p>
          <w:p w14:paraId="258CD881" w14:textId="4C87D419" w:rsidR="00CA35F5" w:rsidRDefault="00CA35F5" w:rsidP="00CA35F5">
            <w:pPr>
              <w:pStyle w:val="MRSCBodyText"/>
            </w:pPr>
            <w:r w:rsidRPr="00DC3A5A">
              <w:t>Letters of support</w:t>
            </w:r>
          </w:p>
        </w:tc>
      </w:tr>
      <w:tr w:rsidR="00CA35F5" w14:paraId="723D1476" w14:textId="77777777" w:rsidTr="00E2790E">
        <w:trPr>
          <w:trHeight w:val="910"/>
          <w:tblHeader/>
        </w:trPr>
        <w:tc>
          <w:tcPr>
            <w:tcW w:w="1418" w:type="dxa"/>
            <w:tcBorders>
              <w:top w:val="single" w:sz="4" w:space="0" w:color="auto"/>
              <w:bottom w:val="single" w:sz="4" w:space="0" w:color="auto"/>
              <w:right w:val="dotted" w:sz="4" w:space="0" w:color="404040" w:themeColor="text1" w:themeTint="BF"/>
            </w:tcBorders>
            <w:tcMar>
              <w:top w:w="113" w:type="dxa"/>
            </w:tcMar>
          </w:tcPr>
          <w:p w14:paraId="5B249FC9" w14:textId="7343E0A2" w:rsidR="00CA35F5" w:rsidRDefault="00CA35F5" w:rsidP="00CA35F5">
            <w:pPr>
              <w:pStyle w:val="MRSCBodyText"/>
            </w:pPr>
            <w:r w:rsidRPr="00DC3A5A">
              <w:t>20%</w:t>
            </w:r>
          </w:p>
        </w:tc>
        <w:tc>
          <w:tcPr>
            <w:tcW w:w="2268" w:type="dxa"/>
            <w:tcBorders>
              <w:top w:val="single" w:sz="4" w:space="0" w:color="auto"/>
              <w:left w:val="dotted" w:sz="4" w:space="0" w:color="404040" w:themeColor="text1" w:themeTint="BF"/>
              <w:bottom w:val="single" w:sz="4" w:space="0" w:color="auto"/>
              <w:right w:val="dotted" w:sz="4" w:space="0" w:color="404040" w:themeColor="text1" w:themeTint="BF"/>
            </w:tcBorders>
            <w:tcMar>
              <w:top w:w="113" w:type="dxa"/>
            </w:tcMar>
          </w:tcPr>
          <w:p w14:paraId="2712D1E4" w14:textId="3B61862F" w:rsidR="00CA35F5" w:rsidRDefault="00CA35F5" w:rsidP="00CA35F5">
            <w:pPr>
              <w:pStyle w:val="MRSCBodyText"/>
            </w:pPr>
            <w:r w:rsidRPr="00DC3A5A">
              <w:t>Alignment to Council priorities</w:t>
            </w:r>
          </w:p>
        </w:tc>
        <w:tc>
          <w:tcPr>
            <w:tcW w:w="5812" w:type="dxa"/>
            <w:tcBorders>
              <w:top w:val="single" w:sz="4" w:space="0" w:color="auto"/>
              <w:left w:val="dotted" w:sz="4" w:space="0" w:color="404040" w:themeColor="text1" w:themeTint="BF"/>
              <w:bottom w:val="single" w:sz="4" w:space="0" w:color="auto"/>
              <w:right w:val="dotted" w:sz="4" w:space="0" w:color="404040" w:themeColor="text1" w:themeTint="BF"/>
            </w:tcBorders>
            <w:tcMar>
              <w:top w:w="113" w:type="dxa"/>
            </w:tcMar>
          </w:tcPr>
          <w:p w14:paraId="180AD293" w14:textId="7CA2A51E" w:rsidR="00CA35F5" w:rsidRDefault="00CA35F5" w:rsidP="00CA35F5">
            <w:pPr>
              <w:pStyle w:val="MRSCBodyText"/>
            </w:pPr>
            <w:r w:rsidRPr="00DC3A5A">
              <w:t>Demonstrated relationship to Council priorities</w:t>
            </w:r>
          </w:p>
        </w:tc>
      </w:tr>
      <w:tr w:rsidR="00CA35F5" w14:paraId="02C27293" w14:textId="77777777" w:rsidTr="00E2790E">
        <w:trPr>
          <w:trHeight w:val="929"/>
          <w:tblHeader/>
        </w:trPr>
        <w:tc>
          <w:tcPr>
            <w:tcW w:w="1418" w:type="dxa"/>
            <w:tcBorders>
              <w:top w:val="single" w:sz="4" w:space="0" w:color="auto"/>
              <w:bottom w:val="single" w:sz="4" w:space="0" w:color="auto"/>
              <w:right w:val="dotted" w:sz="4" w:space="0" w:color="404040" w:themeColor="text1" w:themeTint="BF"/>
            </w:tcBorders>
            <w:tcMar>
              <w:top w:w="113" w:type="dxa"/>
            </w:tcMar>
          </w:tcPr>
          <w:p w14:paraId="2C46E283" w14:textId="1576B3DA" w:rsidR="00CA35F5" w:rsidRDefault="00CA35F5" w:rsidP="00CA35F5">
            <w:pPr>
              <w:pStyle w:val="MRSCBodyText"/>
            </w:pPr>
            <w:r w:rsidRPr="00DC3A5A">
              <w:t>30%</w:t>
            </w:r>
          </w:p>
        </w:tc>
        <w:tc>
          <w:tcPr>
            <w:tcW w:w="2268" w:type="dxa"/>
            <w:tcBorders>
              <w:top w:val="single" w:sz="4" w:space="0" w:color="auto"/>
              <w:left w:val="dotted" w:sz="4" w:space="0" w:color="404040" w:themeColor="text1" w:themeTint="BF"/>
              <w:bottom w:val="single" w:sz="4" w:space="0" w:color="auto"/>
              <w:right w:val="dotted" w:sz="4" w:space="0" w:color="404040" w:themeColor="text1" w:themeTint="BF"/>
            </w:tcBorders>
            <w:tcMar>
              <w:top w:w="113" w:type="dxa"/>
            </w:tcMar>
          </w:tcPr>
          <w:p w14:paraId="366C87F1" w14:textId="3FD56A52" w:rsidR="00CA35F5" w:rsidRDefault="00CA35F5" w:rsidP="00CA35F5">
            <w:pPr>
              <w:pStyle w:val="MRSCBodyText"/>
            </w:pPr>
            <w:r w:rsidRPr="00DC3A5A">
              <w:t>Community benefit</w:t>
            </w:r>
          </w:p>
        </w:tc>
        <w:tc>
          <w:tcPr>
            <w:tcW w:w="5812" w:type="dxa"/>
            <w:tcBorders>
              <w:top w:val="single" w:sz="4" w:space="0" w:color="auto"/>
              <w:left w:val="dotted" w:sz="4" w:space="0" w:color="404040" w:themeColor="text1" w:themeTint="BF"/>
              <w:bottom w:val="single" w:sz="4" w:space="0" w:color="auto"/>
              <w:right w:val="dotted" w:sz="4" w:space="0" w:color="404040" w:themeColor="text1" w:themeTint="BF"/>
            </w:tcBorders>
            <w:tcMar>
              <w:top w:w="113" w:type="dxa"/>
            </w:tcMar>
          </w:tcPr>
          <w:p w14:paraId="7208C622" w14:textId="77777777" w:rsidR="00CA35F5" w:rsidRPr="00DC3A5A" w:rsidRDefault="00CA35F5" w:rsidP="00CA35F5">
            <w:pPr>
              <w:pStyle w:val="MRSCBodyText"/>
            </w:pPr>
            <w:r w:rsidRPr="00DC3A5A">
              <w:t>Number of people participating in project</w:t>
            </w:r>
          </w:p>
          <w:p w14:paraId="55A5F1DF" w14:textId="77777777" w:rsidR="00CA35F5" w:rsidRPr="00DC3A5A" w:rsidRDefault="00CA35F5" w:rsidP="00CA35F5">
            <w:pPr>
              <w:pStyle w:val="MRSCBodyText"/>
            </w:pPr>
            <w:r w:rsidRPr="00DC3A5A">
              <w:t>Number of people benefiting from project</w:t>
            </w:r>
          </w:p>
          <w:p w14:paraId="4AC500F4" w14:textId="5A3CEB06" w:rsidR="00CA35F5" w:rsidRDefault="00CA35F5" w:rsidP="00CA35F5">
            <w:pPr>
              <w:pStyle w:val="MRSCBodyText"/>
            </w:pPr>
            <w:r w:rsidRPr="00DC3A5A">
              <w:t>Impact of the community benefit</w:t>
            </w:r>
          </w:p>
        </w:tc>
      </w:tr>
      <w:tr w:rsidR="00CA35F5" w14:paraId="06B75DB4" w14:textId="77777777" w:rsidTr="00E2790E">
        <w:trPr>
          <w:trHeight w:val="929"/>
          <w:tblHeader/>
        </w:trPr>
        <w:tc>
          <w:tcPr>
            <w:tcW w:w="1418" w:type="dxa"/>
            <w:tcBorders>
              <w:top w:val="single" w:sz="4" w:space="0" w:color="auto"/>
              <w:right w:val="dotted" w:sz="4" w:space="0" w:color="404040" w:themeColor="text1" w:themeTint="BF"/>
            </w:tcBorders>
            <w:tcMar>
              <w:top w:w="113" w:type="dxa"/>
            </w:tcMar>
          </w:tcPr>
          <w:p w14:paraId="78B23463" w14:textId="26943E4D" w:rsidR="00CA35F5" w:rsidRPr="00436BD2" w:rsidRDefault="00CA35F5" w:rsidP="00CA35F5">
            <w:pPr>
              <w:pStyle w:val="MRSCBodyText"/>
            </w:pPr>
            <w:r w:rsidRPr="00DC3A5A">
              <w:t>20%</w:t>
            </w:r>
          </w:p>
        </w:tc>
        <w:tc>
          <w:tcPr>
            <w:tcW w:w="2268" w:type="dxa"/>
            <w:tcBorders>
              <w:top w:val="single" w:sz="4" w:space="0" w:color="auto"/>
              <w:left w:val="dotted" w:sz="4" w:space="0" w:color="404040" w:themeColor="text1" w:themeTint="BF"/>
              <w:bottom w:val="single" w:sz="4" w:space="0" w:color="404040" w:themeColor="text1" w:themeTint="BF"/>
              <w:right w:val="dotted" w:sz="4" w:space="0" w:color="404040" w:themeColor="text1" w:themeTint="BF"/>
            </w:tcBorders>
            <w:tcMar>
              <w:top w:w="113" w:type="dxa"/>
            </w:tcMar>
          </w:tcPr>
          <w:p w14:paraId="6790A2A4" w14:textId="0FC7E388" w:rsidR="00CA35F5" w:rsidRDefault="00CA35F5" w:rsidP="00CA35F5">
            <w:pPr>
              <w:pStyle w:val="MRSCBodyText"/>
            </w:pPr>
            <w:r w:rsidRPr="00DC3A5A">
              <w:t>Ability to deliver project</w:t>
            </w:r>
          </w:p>
        </w:tc>
        <w:tc>
          <w:tcPr>
            <w:tcW w:w="5812" w:type="dxa"/>
            <w:tcBorders>
              <w:top w:val="single" w:sz="4" w:space="0" w:color="auto"/>
              <w:left w:val="dotted" w:sz="4" w:space="0" w:color="404040" w:themeColor="text1" w:themeTint="BF"/>
              <w:bottom w:val="single" w:sz="4" w:space="0" w:color="404040" w:themeColor="text1" w:themeTint="BF"/>
              <w:right w:val="dotted" w:sz="4" w:space="0" w:color="404040" w:themeColor="text1" w:themeTint="BF"/>
            </w:tcBorders>
            <w:tcMar>
              <w:top w:w="113" w:type="dxa"/>
            </w:tcMar>
          </w:tcPr>
          <w:p w14:paraId="330F2AA3" w14:textId="77777777" w:rsidR="00CA35F5" w:rsidRPr="00DC3A5A" w:rsidRDefault="00CA35F5" w:rsidP="00CA35F5">
            <w:pPr>
              <w:pStyle w:val="MRSCBodyText"/>
            </w:pPr>
            <w:r w:rsidRPr="00DC3A5A">
              <w:t>Demonstrate sound budget</w:t>
            </w:r>
          </w:p>
          <w:p w14:paraId="67E377D2" w14:textId="77777777" w:rsidR="00CA35F5" w:rsidRPr="00DC3A5A" w:rsidRDefault="00CA35F5" w:rsidP="00CA35F5">
            <w:pPr>
              <w:pStyle w:val="MRSCBodyText"/>
            </w:pPr>
            <w:r w:rsidRPr="00DC3A5A">
              <w:t>Demonstrate good project planning</w:t>
            </w:r>
          </w:p>
          <w:p w14:paraId="26041C1D" w14:textId="1C78A482" w:rsidR="00CA35F5" w:rsidRDefault="00CA35F5" w:rsidP="00CA35F5">
            <w:pPr>
              <w:pStyle w:val="MRSCBodyText"/>
            </w:pPr>
            <w:r w:rsidRPr="00DC3A5A">
              <w:t>Demonstrate good risk management</w:t>
            </w:r>
          </w:p>
        </w:tc>
      </w:tr>
    </w:tbl>
    <w:p w14:paraId="4382AF9F" w14:textId="77777777" w:rsidR="00802801" w:rsidRDefault="00802801">
      <w:pPr>
        <w:rPr>
          <w:rFonts w:cs="Arial"/>
          <w:b/>
          <w:color w:val="792021"/>
          <w:sz w:val="28"/>
          <w:szCs w:val="28"/>
        </w:rPr>
      </w:pPr>
      <w:r>
        <w:br w:type="page"/>
      </w:r>
    </w:p>
    <w:p w14:paraId="7AAFEF56" w14:textId="66814145" w:rsidR="00B51DC1" w:rsidRPr="004D1C25" w:rsidRDefault="00B51DC1" w:rsidP="00513C6B">
      <w:pPr>
        <w:pStyle w:val="MRSCSubheading"/>
      </w:pPr>
      <w:bookmarkStart w:id="29" w:name="_Toc163575488"/>
      <w:r w:rsidRPr="004D1C25">
        <w:lastRenderedPageBreak/>
        <w:t>Category 3: Small Community Infrastructure Grants</w:t>
      </w:r>
      <w:bookmarkEnd w:id="28"/>
      <w:bookmarkEnd w:id="29"/>
    </w:p>
    <w:p w14:paraId="4A7DBADD" w14:textId="77777777" w:rsidR="00B51DC1" w:rsidRPr="004D1C25" w:rsidRDefault="00B51DC1" w:rsidP="00B51DC1">
      <w:pPr>
        <w:pStyle w:val="MRSCBodyText"/>
      </w:pPr>
      <w:r w:rsidRPr="004D1C25">
        <w:t>These projects (which must incorporate universal design principles) aim to improve the community outcomes we get from community places like public buildings, open space, reserves or streetscapes. Improved access, increasing useability, tailoring places to community needs and updating features are a way of achieving community outcomes in public places. More information about universal design can be fou</w:t>
      </w:r>
      <w:r w:rsidRPr="00DC3A5A">
        <w:t xml:space="preserve">nd </w:t>
      </w:r>
      <w:hyperlink r:id="rId11" w:history="1">
        <w:r w:rsidRPr="00DC3A5A">
          <w:rPr>
            <w:rStyle w:val="Hyperlink"/>
          </w:rPr>
          <w:t>here.</w:t>
        </w:r>
      </w:hyperlink>
      <w:r w:rsidRPr="00DC3A5A">
        <w:t xml:space="preserve"> </w:t>
      </w:r>
      <w:r w:rsidRPr="004D1C25">
        <w:t>Please speak with the relevant Council officer to ensure you have incorporated universal design principles in your project.</w:t>
      </w:r>
    </w:p>
    <w:p w14:paraId="54769D9B" w14:textId="77777777" w:rsidR="00B51DC1" w:rsidRPr="004D1C25" w:rsidRDefault="00B51DC1" w:rsidP="00B51DC1">
      <w:pPr>
        <w:pStyle w:val="MRSCBodyText"/>
      </w:pPr>
      <w:r w:rsidRPr="004D1C25">
        <w:t xml:space="preserve">This category of funding is designed to enhance public places that serve an important role in encouraging community participation. This category funds projects at a variety of locations to reflect a mixture of public ownership and management models. Projects that propose changes to community places score higher if they benefit Council owned and local community managed facilities or spaces. Improvement projects may focus on one or more of the various stages of improving a </w:t>
      </w:r>
      <w:proofErr w:type="gramStart"/>
      <w:r w:rsidRPr="004D1C25">
        <w:t>place;</w:t>
      </w:r>
      <w:proofErr w:type="gramEnd"/>
      <w:r w:rsidRPr="004D1C25">
        <w:t xml:space="preserve"> the planning, design, construction or renovation phases.</w:t>
      </w:r>
    </w:p>
    <w:p w14:paraId="65891DAC" w14:textId="77777777" w:rsidR="00B51DC1" w:rsidRPr="004D1C25" w:rsidRDefault="00B51DC1" w:rsidP="00B51DC1">
      <w:pPr>
        <w:pStyle w:val="MRSCBodyText"/>
        <w:rPr>
          <w:lang w:eastAsia="en-AU"/>
        </w:rPr>
      </w:pPr>
      <w:r w:rsidRPr="004D1C25">
        <w:rPr>
          <w:lang w:eastAsia="en-AU"/>
        </w:rPr>
        <w:t>This grant category is not designed to fund maintenance that is cyclical or otherwise.</w:t>
      </w:r>
    </w:p>
    <w:p w14:paraId="58442B92" w14:textId="77777777" w:rsidR="00B51DC1" w:rsidRPr="004D1C25" w:rsidRDefault="00B51DC1" w:rsidP="00B51DC1">
      <w:pPr>
        <w:pStyle w:val="MRSCBodyText"/>
        <w:rPr>
          <w:szCs w:val="22"/>
          <w:lang w:eastAsia="en-AU"/>
        </w:rPr>
      </w:pPr>
      <w:r w:rsidRPr="004D1C25">
        <w:t>Council has the following existing strategies available on its website, which applicants are encouraged to read when developing their application:</w:t>
      </w:r>
    </w:p>
    <w:p w14:paraId="4A4862F2" w14:textId="77777777" w:rsidR="00B51DC1" w:rsidRPr="0088659A" w:rsidRDefault="00B51DC1" w:rsidP="00112628">
      <w:pPr>
        <w:pStyle w:val="MRSCReference"/>
        <w:rPr>
          <w:u w:val="single"/>
        </w:rPr>
      </w:pPr>
      <w:hyperlink r:id="rId12" w:history="1">
        <w:r w:rsidRPr="0088659A">
          <w:rPr>
            <w:u w:val="single"/>
          </w:rPr>
          <w:t>Open Space Strategy 2013</w:t>
        </w:r>
      </w:hyperlink>
    </w:p>
    <w:p w14:paraId="5608AEC3" w14:textId="77777777" w:rsidR="00B51DC1" w:rsidRPr="0088659A" w:rsidRDefault="00B51DC1" w:rsidP="00112628">
      <w:pPr>
        <w:pStyle w:val="MRSCReference"/>
        <w:rPr>
          <w:u w:val="single"/>
        </w:rPr>
      </w:pPr>
      <w:hyperlink r:id="rId13" w:history="1">
        <w:r w:rsidRPr="0088659A">
          <w:rPr>
            <w:u w:val="single"/>
          </w:rPr>
          <w:t>Walking and Cycling Strategy 2014</w:t>
        </w:r>
      </w:hyperlink>
    </w:p>
    <w:p w14:paraId="2625484E" w14:textId="77777777" w:rsidR="00B51DC1" w:rsidRPr="0088659A" w:rsidRDefault="00B51DC1" w:rsidP="00112628">
      <w:pPr>
        <w:pStyle w:val="MRSCReference"/>
        <w:rPr>
          <w:u w:val="single"/>
        </w:rPr>
      </w:pPr>
      <w:hyperlink r:id="rId14" w:history="1">
        <w:r w:rsidRPr="0088659A">
          <w:rPr>
            <w:u w:val="single"/>
          </w:rPr>
          <w:t>Sports and Active Recreation Strategy 2018 - 2028</w:t>
        </w:r>
      </w:hyperlink>
    </w:p>
    <w:p w14:paraId="7F53AD87" w14:textId="77777777" w:rsidR="00B51DC1" w:rsidRPr="004D1C25" w:rsidRDefault="00B51DC1" w:rsidP="00B51DC1">
      <w:pPr>
        <w:pStyle w:val="MRSCBodyText"/>
      </w:pPr>
      <w:r w:rsidRPr="004D1C25">
        <w:t>Examples of projects in th</w:t>
      </w:r>
      <w:r>
        <w:t>is category include those that:</w:t>
      </w:r>
    </w:p>
    <w:p w14:paraId="4835020A" w14:textId="77777777" w:rsidR="00B51DC1" w:rsidRPr="004D1C25" w:rsidRDefault="00B51DC1" w:rsidP="0098271F">
      <w:pPr>
        <w:pStyle w:val="MRSCBodyText"/>
        <w:numPr>
          <w:ilvl w:val="0"/>
          <w:numId w:val="17"/>
        </w:numPr>
      </w:pPr>
      <w:r w:rsidRPr="004D1C25">
        <w:t>upgrade shared community spaces such as meeting places and public halls that benefit a broad audience of users</w:t>
      </w:r>
    </w:p>
    <w:p w14:paraId="349C05FC" w14:textId="77777777" w:rsidR="00B51DC1" w:rsidRPr="004D1C25" w:rsidRDefault="00B51DC1" w:rsidP="0098271F">
      <w:pPr>
        <w:pStyle w:val="MRSCBodyText"/>
        <w:numPr>
          <w:ilvl w:val="0"/>
          <w:numId w:val="17"/>
        </w:numPr>
      </w:pPr>
      <w:r w:rsidRPr="004D1C25">
        <w:t>improve accessibility to community facilities and encourage greater inclusiveness for users</w:t>
      </w:r>
    </w:p>
    <w:p w14:paraId="609E71E8" w14:textId="77777777" w:rsidR="00B51DC1" w:rsidRPr="004D1C25" w:rsidRDefault="00B51DC1" w:rsidP="0098271F">
      <w:pPr>
        <w:pStyle w:val="MRSCBodyText"/>
        <w:numPr>
          <w:ilvl w:val="0"/>
          <w:numId w:val="17"/>
        </w:numPr>
      </w:pPr>
      <w:r w:rsidRPr="004D1C25">
        <w:t>improve open space areas, village greens/commons, or public streetscapes to benefit a broad audience of users</w:t>
      </w:r>
    </w:p>
    <w:p w14:paraId="3984B78F" w14:textId="77777777" w:rsidR="00B51DC1" w:rsidRPr="004D1C25" w:rsidRDefault="00B51DC1" w:rsidP="0098271F">
      <w:pPr>
        <w:pStyle w:val="MRSCBodyText"/>
        <w:numPr>
          <w:ilvl w:val="0"/>
          <w:numId w:val="17"/>
        </w:numPr>
      </w:pPr>
      <w:r w:rsidRPr="004D1C25">
        <w:t>create public art that enhances community spaces</w:t>
      </w:r>
    </w:p>
    <w:p w14:paraId="3382C077" w14:textId="77777777" w:rsidR="00B51DC1" w:rsidRPr="004D1C25" w:rsidRDefault="00B51DC1" w:rsidP="0098271F">
      <w:pPr>
        <w:pStyle w:val="MRSCBodyText"/>
        <w:numPr>
          <w:ilvl w:val="0"/>
          <w:numId w:val="17"/>
        </w:numPr>
      </w:pPr>
      <w:r w:rsidRPr="004D1C25">
        <w:t>establish or upgrade interpretive signage and visitor infrastructure</w:t>
      </w:r>
    </w:p>
    <w:p w14:paraId="3A1E7510" w14:textId="77777777" w:rsidR="00B51DC1" w:rsidRPr="004D1C25" w:rsidRDefault="00B51DC1" w:rsidP="0098271F">
      <w:pPr>
        <w:pStyle w:val="MRSCBodyText"/>
        <w:numPr>
          <w:ilvl w:val="0"/>
          <w:numId w:val="17"/>
        </w:numPr>
      </w:pPr>
      <w:r w:rsidRPr="004D1C25">
        <w:lastRenderedPageBreak/>
        <w:t>support the creation of masterplans for mechanic institutes, community halls, parks, commons, recreational facilities to ensure a planned approach to facility improvements</w:t>
      </w:r>
    </w:p>
    <w:p w14:paraId="3D7DCCDE" w14:textId="77777777" w:rsidR="00B51DC1" w:rsidRPr="004D1C25" w:rsidRDefault="00B51DC1" w:rsidP="0098271F">
      <w:pPr>
        <w:pStyle w:val="MRSCBodyText"/>
        <w:numPr>
          <w:ilvl w:val="0"/>
          <w:numId w:val="17"/>
        </w:numPr>
      </w:pPr>
      <w:r w:rsidRPr="004D1C25">
        <w:t>support the completion of feasibility studies or business cases to create an evidence base to support future infrastructure proposals</w:t>
      </w:r>
    </w:p>
    <w:p w14:paraId="2B3A872D" w14:textId="4A843934" w:rsidR="00112628" w:rsidRDefault="00B51DC1" w:rsidP="0098271F">
      <w:pPr>
        <w:pStyle w:val="MRSCBodyText"/>
        <w:numPr>
          <w:ilvl w:val="0"/>
          <w:numId w:val="17"/>
        </w:numPr>
      </w:pPr>
      <w:r w:rsidRPr="004D1C25">
        <w:t>improve the environmental performance of community facilities through works that reduce demand for energy and water use (e.g. solar panels, insulation, LED lighting, double glazing, water tanks, environmental audits).</w:t>
      </w:r>
    </w:p>
    <w:p w14:paraId="521745DC" w14:textId="77777777" w:rsidR="0026172C" w:rsidRDefault="00615A0E" w:rsidP="00615A0E">
      <w:pPr>
        <w:pStyle w:val="MRSCBodyText"/>
        <w:rPr>
          <w:b/>
        </w:rPr>
      </w:pPr>
      <w:r w:rsidRPr="00615A0E">
        <w:rPr>
          <w:b/>
        </w:rPr>
        <w:t>Community building improvements</w:t>
      </w:r>
    </w:p>
    <w:p w14:paraId="00833BE7" w14:textId="0E6BA14A" w:rsidR="00615A0E" w:rsidRPr="004D1C25" w:rsidRDefault="00615A0E" w:rsidP="00615A0E">
      <w:pPr>
        <w:pStyle w:val="MRSCBodyText"/>
      </w:pPr>
      <w:r w:rsidRPr="004D1C25">
        <w:t>For projects that involve upgrades/minor capital works on Council buildings or spaces, please contact the Coordinator Facility Projects on 5421 9633.</w:t>
      </w:r>
    </w:p>
    <w:p w14:paraId="459DB8C0" w14:textId="77777777" w:rsidR="00615A0E" w:rsidRPr="004D1C25" w:rsidRDefault="00615A0E" w:rsidP="00615A0E">
      <w:pPr>
        <w:pStyle w:val="MRSCBodyText"/>
      </w:pPr>
      <w:r w:rsidRPr="004D1C25">
        <w:t>Seeking approvals/permissions/permits</w:t>
      </w:r>
    </w:p>
    <w:p w14:paraId="4EC5818E" w14:textId="77777777" w:rsidR="00615A0E" w:rsidRPr="004D1C25" w:rsidRDefault="00615A0E" w:rsidP="00615A0E">
      <w:pPr>
        <w:pStyle w:val="MRSCBodyText"/>
      </w:pPr>
      <w:r w:rsidRPr="004D1C25">
        <w:t xml:space="preserve">It is your responsibility to obtain any permits/approvals/permissions that may be required. </w:t>
      </w:r>
    </w:p>
    <w:p w14:paraId="0A0807CB" w14:textId="77777777" w:rsidR="00615A0E" w:rsidRPr="004D1C25" w:rsidRDefault="00615A0E" w:rsidP="00615A0E">
      <w:pPr>
        <w:pStyle w:val="MRSCBodyText"/>
      </w:pPr>
      <w:r w:rsidRPr="004D1C25">
        <w:t>Copies to Council must be provided. You must also factor in application and permit costs, and the time required into your applications. You can discuss these requirements with the Coordinator Facility Projects.</w:t>
      </w:r>
    </w:p>
    <w:p w14:paraId="711FBD1A" w14:textId="77777777" w:rsidR="00615A0E" w:rsidRPr="004D1C25" w:rsidRDefault="00615A0E" w:rsidP="00615A0E">
      <w:pPr>
        <w:pStyle w:val="MRSCBodyText"/>
      </w:pPr>
      <w:r w:rsidRPr="004D1C25">
        <w:t xml:space="preserve">Council acknowledges that not all permits/approvals will be obtained until after your funding is confirmed. It is expected that your application outlines which approvals you will be seeking and in the </w:t>
      </w:r>
      <w:proofErr w:type="gramStart"/>
      <w:r w:rsidRPr="004D1C25">
        <w:t>event</w:t>
      </w:r>
      <w:proofErr w:type="gramEnd"/>
      <w:r w:rsidRPr="004D1C25">
        <w:t xml:space="preserve"> you are successful, your plan for their obtainment. </w:t>
      </w:r>
    </w:p>
    <w:p w14:paraId="69A67DC9" w14:textId="77777777" w:rsidR="00615A0E" w:rsidRPr="004D1C25" w:rsidRDefault="00615A0E" w:rsidP="00615A0E">
      <w:pPr>
        <w:pStyle w:val="MRSCBodyText"/>
      </w:pPr>
      <w:r w:rsidRPr="004D1C25">
        <w:t xml:space="preserve">When proposing construction work projects, it is advantageous to submit working drawings of any construction works you are proposing with your application. These can be formalised into specifications and designs/plans after you have obtained the grant funds. </w:t>
      </w:r>
    </w:p>
    <w:p w14:paraId="3334853A" w14:textId="77777777" w:rsidR="00615A0E" w:rsidRDefault="00615A0E" w:rsidP="00615A0E">
      <w:pPr>
        <w:pStyle w:val="MRSCBodyText"/>
      </w:pPr>
      <w:r w:rsidRPr="004D1C25">
        <w:t xml:space="preserve">It is mandatory for infrastructure projects to be managed by a Council project manager. This cost will need to be factored into the project funding being applied for to deliver a project at a rate of 10% of the total project cost. </w:t>
      </w:r>
    </w:p>
    <w:p w14:paraId="4D9358C1" w14:textId="77777777" w:rsidR="00615A0E" w:rsidRDefault="00615A0E" w:rsidP="00615A0E">
      <w:pPr>
        <w:pStyle w:val="MRSCBodyText"/>
      </w:pPr>
    </w:p>
    <w:p w14:paraId="31A3AFCF" w14:textId="77777777" w:rsidR="00112628" w:rsidRDefault="00112628">
      <w:pPr>
        <w:rPr>
          <w:rFonts w:cs="Arial"/>
          <w:bCs/>
          <w:sz w:val="22"/>
          <w:szCs w:val="28"/>
        </w:rPr>
      </w:pPr>
      <w:r>
        <w:br w:type="page"/>
      </w:r>
    </w:p>
    <w:p w14:paraId="616E50AB" w14:textId="3A6CBE97" w:rsidR="00112628" w:rsidRPr="00CA35F5" w:rsidRDefault="00112628" w:rsidP="00112628">
      <w:pPr>
        <w:pStyle w:val="MRSCCaption"/>
        <w:rPr>
          <w:i w:val="0"/>
          <w:iCs w:val="0"/>
        </w:rPr>
      </w:pPr>
      <w:bookmarkStart w:id="30" w:name="_Toc97646293"/>
      <w:r w:rsidRPr="00CA35F5">
        <w:rPr>
          <w:i w:val="0"/>
          <w:iCs w:val="0"/>
        </w:rPr>
        <w:lastRenderedPageBreak/>
        <w:t xml:space="preserve">Table </w:t>
      </w:r>
      <w:r>
        <w:rPr>
          <w:i w:val="0"/>
          <w:iCs w:val="0"/>
        </w:rPr>
        <w:t>4</w:t>
      </w:r>
      <w:r w:rsidRPr="00CA35F5">
        <w:rPr>
          <w:i w:val="0"/>
          <w:iCs w:val="0"/>
        </w:rPr>
        <w:t xml:space="preserve">. Category </w:t>
      </w:r>
      <w:r>
        <w:rPr>
          <w:i w:val="0"/>
          <w:iCs w:val="0"/>
        </w:rPr>
        <w:t>3</w:t>
      </w:r>
      <w:r w:rsidRPr="00CA35F5">
        <w:rPr>
          <w:i w:val="0"/>
          <w:iCs w:val="0"/>
        </w:rPr>
        <w:t xml:space="preserve"> assessment criteria </w:t>
      </w:r>
    </w:p>
    <w:tbl>
      <w:tblPr>
        <w:tblStyle w:val="TableGrid"/>
        <w:tblW w:w="9498" w:type="dxa"/>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Look w:val="04A0" w:firstRow="1" w:lastRow="0" w:firstColumn="1" w:lastColumn="0" w:noHBand="0" w:noVBand="1"/>
      </w:tblPr>
      <w:tblGrid>
        <w:gridCol w:w="1418"/>
        <w:gridCol w:w="2268"/>
        <w:gridCol w:w="5812"/>
      </w:tblGrid>
      <w:tr w:rsidR="00112628" w14:paraId="5120EBFC" w14:textId="77777777" w:rsidTr="00E2790E">
        <w:trPr>
          <w:trHeight w:val="378"/>
          <w:tblHeader/>
        </w:trPr>
        <w:tc>
          <w:tcPr>
            <w:tcW w:w="1418" w:type="dxa"/>
            <w:tcBorders>
              <w:bottom w:val="nil"/>
            </w:tcBorders>
            <w:shd w:val="clear" w:color="auto" w:fill="792021"/>
            <w:tcMar>
              <w:top w:w="113" w:type="dxa"/>
            </w:tcMar>
          </w:tcPr>
          <w:p w14:paraId="6019896F" w14:textId="77777777" w:rsidR="00112628" w:rsidRPr="009340F5" w:rsidRDefault="00112628" w:rsidP="00E2790E">
            <w:pPr>
              <w:pStyle w:val="MRSCBodyText"/>
              <w:rPr>
                <w:b/>
                <w:color w:val="FFFFFF" w:themeColor="background1"/>
              </w:rPr>
            </w:pPr>
            <w:r>
              <w:rPr>
                <w:b/>
                <w:color w:val="FFFFFF" w:themeColor="background1"/>
              </w:rPr>
              <w:t>Weighting</w:t>
            </w:r>
          </w:p>
        </w:tc>
        <w:tc>
          <w:tcPr>
            <w:tcW w:w="2268" w:type="dxa"/>
            <w:tcBorders>
              <w:bottom w:val="nil"/>
            </w:tcBorders>
            <w:shd w:val="clear" w:color="auto" w:fill="9D9F90"/>
            <w:tcMar>
              <w:top w:w="113" w:type="dxa"/>
            </w:tcMar>
          </w:tcPr>
          <w:p w14:paraId="4EBA54F2" w14:textId="77777777" w:rsidR="00112628" w:rsidRPr="009340F5" w:rsidRDefault="00112628" w:rsidP="00E2790E">
            <w:pPr>
              <w:pStyle w:val="MRSCBodyText"/>
              <w:rPr>
                <w:b/>
                <w:color w:val="FFFFFF" w:themeColor="background1"/>
              </w:rPr>
            </w:pPr>
            <w:r>
              <w:rPr>
                <w:b/>
                <w:color w:val="FFFFFF" w:themeColor="background1"/>
              </w:rPr>
              <w:t>Criteria</w:t>
            </w:r>
          </w:p>
        </w:tc>
        <w:tc>
          <w:tcPr>
            <w:tcW w:w="5812" w:type="dxa"/>
            <w:tcBorders>
              <w:bottom w:val="nil"/>
            </w:tcBorders>
            <w:shd w:val="clear" w:color="auto" w:fill="C26C23"/>
            <w:tcMar>
              <w:top w:w="113" w:type="dxa"/>
            </w:tcMar>
          </w:tcPr>
          <w:p w14:paraId="5D5997C9" w14:textId="77777777" w:rsidR="00112628" w:rsidRPr="009340F5" w:rsidRDefault="00112628" w:rsidP="00E2790E">
            <w:pPr>
              <w:pStyle w:val="MRSCBodyText"/>
              <w:rPr>
                <w:b/>
                <w:color w:val="FFFFFF" w:themeColor="background1"/>
              </w:rPr>
            </w:pPr>
            <w:r>
              <w:rPr>
                <w:b/>
                <w:color w:val="FFFFFF" w:themeColor="background1"/>
              </w:rPr>
              <w:t xml:space="preserve">What we are looking for </w:t>
            </w:r>
          </w:p>
        </w:tc>
      </w:tr>
      <w:tr w:rsidR="00112628" w14:paraId="6EC43970" w14:textId="77777777" w:rsidTr="00E2790E">
        <w:trPr>
          <w:trHeight w:val="910"/>
          <w:tblHeader/>
        </w:trPr>
        <w:tc>
          <w:tcPr>
            <w:tcW w:w="1418" w:type="dxa"/>
            <w:tcBorders>
              <w:bottom w:val="single" w:sz="4" w:space="0" w:color="auto"/>
              <w:right w:val="dotted" w:sz="4" w:space="0" w:color="404040" w:themeColor="text1" w:themeTint="BF"/>
            </w:tcBorders>
            <w:tcMar>
              <w:top w:w="113" w:type="dxa"/>
            </w:tcMar>
          </w:tcPr>
          <w:p w14:paraId="770A06F3" w14:textId="4D3DFA36" w:rsidR="00112628" w:rsidRPr="00436BD2" w:rsidRDefault="00112628" w:rsidP="00112628">
            <w:pPr>
              <w:pStyle w:val="MRSCBodyText"/>
            </w:pPr>
            <w:r w:rsidRPr="00DC3A5A">
              <w:rPr>
                <w:szCs w:val="22"/>
              </w:rPr>
              <w:t>25%</w:t>
            </w:r>
          </w:p>
        </w:tc>
        <w:tc>
          <w:tcPr>
            <w:tcW w:w="2268" w:type="dxa"/>
            <w:tcBorders>
              <w:left w:val="dotted" w:sz="4" w:space="0" w:color="404040" w:themeColor="text1" w:themeTint="BF"/>
              <w:bottom w:val="single" w:sz="4" w:space="0" w:color="auto"/>
              <w:right w:val="dotted" w:sz="4" w:space="0" w:color="404040" w:themeColor="text1" w:themeTint="BF"/>
            </w:tcBorders>
            <w:tcMar>
              <w:top w:w="113" w:type="dxa"/>
            </w:tcMar>
          </w:tcPr>
          <w:p w14:paraId="56B98167" w14:textId="78BB8831" w:rsidR="00112628" w:rsidRDefault="00112628" w:rsidP="00112628">
            <w:pPr>
              <w:pStyle w:val="MRSCBodyText"/>
            </w:pPr>
            <w:r w:rsidRPr="00DC3A5A">
              <w:rPr>
                <w:szCs w:val="22"/>
              </w:rPr>
              <w:t>Evidence of need</w:t>
            </w:r>
          </w:p>
        </w:tc>
        <w:tc>
          <w:tcPr>
            <w:tcW w:w="5812" w:type="dxa"/>
            <w:tcBorders>
              <w:left w:val="dotted" w:sz="4" w:space="0" w:color="404040" w:themeColor="text1" w:themeTint="BF"/>
              <w:bottom w:val="single" w:sz="4" w:space="0" w:color="auto"/>
              <w:right w:val="dotted" w:sz="4" w:space="0" w:color="404040" w:themeColor="text1" w:themeTint="BF"/>
            </w:tcBorders>
            <w:tcMar>
              <w:top w:w="113" w:type="dxa"/>
            </w:tcMar>
          </w:tcPr>
          <w:p w14:paraId="2DC7B0DF" w14:textId="77777777" w:rsidR="00112628" w:rsidRPr="00DC3A5A" w:rsidRDefault="00112628" w:rsidP="00112628">
            <w:pPr>
              <w:pStyle w:val="MRSCBodyText"/>
            </w:pPr>
            <w:r w:rsidRPr="00DC3A5A">
              <w:t>Photographs</w:t>
            </w:r>
          </w:p>
          <w:p w14:paraId="60D91468" w14:textId="77777777" w:rsidR="00112628" w:rsidRPr="00DC3A5A" w:rsidRDefault="00112628" w:rsidP="00112628">
            <w:pPr>
              <w:pStyle w:val="MRSCBodyText"/>
            </w:pPr>
            <w:r w:rsidRPr="00DC3A5A">
              <w:t>Professional reports</w:t>
            </w:r>
          </w:p>
          <w:p w14:paraId="02F0B8DF" w14:textId="77777777" w:rsidR="00112628" w:rsidRPr="00DC3A5A" w:rsidRDefault="00112628" w:rsidP="00112628">
            <w:pPr>
              <w:pStyle w:val="MRSCBodyText"/>
            </w:pPr>
            <w:r w:rsidRPr="00DC3A5A">
              <w:t>Letters of support</w:t>
            </w:r>
          </w:p>
          <w:p w14:paraId="71308DFE" w14:textId="67F0E361" w:rsidR="00112628" w:rsidRDefault="00112628" w:rsidP="00112628">
            <w:pPr>
              <w:pStyle w:val="MRSCBodyText"/>
            </w:pPr>
            <w:r w:rsidRPr="00DC3A5A">
              <w:t>Master plans</w:t>
            </w:r>
          </w:p>
        </w:tc>
      </w:tr>
      <w:tr w:rsidR="00112628" w14:paraId="4B85F24C" w14:textId="77777777" w:rsidTr="00E2790E">
        <w:trPr>
          <w:trHeight w:val="910"/>
          <w:tblHeader/>
        </w:trPr>
        <w:tc>
          <w:tcPr>
            <w:tcW w:w="1418" w:type="dxa"/>
            <w:tcBorders>
              <w:top w:val="single" w:sz="4" w:space="0" w:color="auto"/>
              <w:bottom w:val="single" w:sz="4" w:space="0" w:color="auto"/>
              <w:right w:val="dotted" w:sz="4" w:space="0" w:color="404040" w:themeColor="text1" w:themeTint="BF"/>
            </w:tcBorders>
            <w:tcMar>
              <w:top w:w="113" w:type="dxa"/>
            </w:tcMar>
          </w:tcPr>
          <w:p w14:paraId="78DC7ABD" w14:textId="581FFAE7" w:rsidR="00112628" w:rsidRDefault="00112628" w:rsidP="00112628">
            <w:pPr>
              <w:pStyle w:val="MRSCBodyText"/>
            </w:pPr>
            <w:r w:rsidRPr="00DC3A5A">
              <w:rPr>
                <w:szCs w:val="22"/>
              </w:rPr>
              <w:t>20%</w:t>
            </w:r>
          </w:p>
        </w:tc>
        <w:tc>
          <w:tcPr>
            <w:tcW w:w="2268" w:type="dxa"/>
            <w:tcBorders>
              <w:top w:val="single" w:sz="4" w:space="0" w:color="auto"/>
              <w:left w:val="dotted" w:sz="4" w:space="0" w:color="404040" w:themeColor="text1" w:themeTint="BF"/>
              <w:bottom w:val="single" w:sz="4" w:space="0" w:color="auto"/>
              <w:right w:val="dotted" w:sz="4" w:space="0" w:color="404040" w:themeColor="text1" w:themeTint="BF"/>
            </w:tcBorders>
            <w:tcMar>
              <w:top w:w="113" w:type="dxa"/>
            </w:tcMar>
          </w:tcPr>
          <w:p w14:paraId="3D5DAB02" w14:textId="59944B16" w:rsidR="00112628" w:rsidRDefault="00112628" w:rsidP="00112628">
            <w:pPr>
              <w:pStyle w:val="MRSCBodyText"/>
            </w:pPr>
            <w:r w:rsidRPr="00DC3A5A">
              <w:rPr>
                <w:szCs w:val="22"/>
              </w:rPr>
              <w:t>Alignment to Council priorities</w:t>
            </w:r>
          </w:p>
        </w:tc>
        <w:tc>
          <w:tcPr>
            <w:tcW w:w="5812" w:type="dxa"/>
            <w:tcBorders>
              <w:top w:val="single" w:sz="4" w:space="0" w:color="auto"/>
              <w:left w:val="dotted" w:sz="4" w:space="0" w:color="404040" w:themeColor="text1" w:themeTint="BF"/>
              <w:bottom w:val="single" w:sz="4" w:space="0" w:color="auto"/>
              <w:right w:val="dotted" w:sz="4" w:space="0" w:color="404040" w:themeColor="text1" w:themeTint="BF"/>
            </w:tcBorders>
            <w:tcMar>
              <w:top w:w="113" w:type="dxa"/>
            </w:tcMar>
          </w:tcPr>
          <w:p w14:paraId="4D76396D" w14:textId="1EC8895A" w:rsidR="00112628" w:rsidRDefault="00112628" w:rsidP="00112628">
            <w:pPr>
              <w:pStyle w:val="MRSCBodyText"/>
            </w:pPr>
            <w:r w:rsidRPr="00DC3A5A">
              <w:t>Demonstrated relationship to Council priorities</w:t>
            </w:r>
          </w:p>
        </w:tc>
      </w:tr>
      <w:tr w:rsidR="00112628" w14:paraId="3C48D42A" w14:textId="77777777" w:rsidTr="00E2790E">
        <w:trPr>
          <w:trHeight w:val="929"/>
          <w:tblHeader/>
        </w:trPr>
        <w:tc>
          <w:tcPr>
            <w:tcW w:w="1418" w:type="dxa"/>
            <w:tcBorders>
              <w:top w:val="single" w:sz="4" w:space="0" w:color="auto"/>
              <w:bottom w:val="single" w:sz="4" w:space="0" w:color="auto"/>
              <w:right w:val="dotted" w:sz="4" w:space="0" w:color="404040" w:themeColor="text1" w:themeTint="BF"/>
            </w:tcBorders>
            <w:tcMar>
              <w:top w:w="113" w:type="dxa"/>
            </w:tcMar>
          </w:tcPr>
          <w:p w14:paraId="6CAD366F" w14:textId="465DCA02" w:rsidR="00112628" w:rsidRDefault="00112628" w:rsidP="00112628">
            <w:pPr>
              <w:pStyle w:val="MRSCBodyText"/>
            </w:pPr>
            <w:r w:rsidRPr="00DC3A5A">
              <w:rPr>
                <w:szCs w:val="22"/>
              </w:rPr>
              <w:t>25%</w:t>
            </w:r>
          </w:p>
        </w:tc>
        <w:tc>
          <w:tcPr>
            <w:tcW w:w="2268" w:type="dxa"/>
            <w:tcBorders>
              <w:top w:val="single" w:sz="4" w:space="0" w:color="auto"/>
              <w:left w:val="dotted" w:sz="4" w:space="0" w:color="404040" w:themeColor="text1" w:themeTint="BF"/>
              <w:bottom w:val="single" w:sz="4" w:space="0" w:color="auto"/>
              <w:right w:val="dotted" w:sz="4" w:space="0" w:color="404040" w:themeColor="text1" w:themeTint="BF"/>
            </w:tcBorders>
            <w:tcMar>
              <w:top w:w="113" w:type="dxa"/>
            </w:tcMar>
          </w:tcPr>
          <w:p w14:paraId="4C0E1E95" w14:textId="18EAF67A" w:rsidR="00112628" w:rsidRDefault="00112628" w:rsidP="00112628">
            <w:pPr>
              <w:pStyle w:val="MRSCBodyText"/>
            </w:pPr>
            <w:r w:rsidRPr="00DC3A5A">
              <w:rPr>
                <w:szCs w:val="22"/>
              </w:rPr>
              <w:t>Community benefit</w:t>
            </w:r>
          </w:p>
        </w:tc>
        <w:tc>
          <w:tcPr>
            <w:tcW w:w="5812" w:type="dxa"/>
            <w:tcBorders>
              <w:top w:val="single" w:sz="4" w:space="0" w:color="auto"/>
              <w:left w:val="dotted" w:sz="4" w:space="0" w:color="404040" w:themeColor="text1" w:themeTint="BF"/>
              <w:bottom w:val="single" w:sz="4" w:space="0" w:color="auto"/>
              <w:right w:val="dotted" w:sz="4" w:space="0" w:color="404040" w:themeColor="text1" w:themeTint="BF"/>
            </w:tcBorders>
            <w:tcMar>
              <w:top w:w="113" w:type="dxa"/>
            </w:tcMar>
          </w:tcPr>
          <w:p w14:paraId="21C78D46" w14:textId="77777777" w:rsidR="00112628" w:rsidRPr="00DC3A5A" w:rsidRDefault="00112628" w:rsidP="00112628">
            <w:pPr>
              <w:pStyle w:val="MRSCBodyText"/>
            </w:pPr>
            <w:r w:rsidRPr="00DC3A5A">
              <w:t>Number of people participating in project</w:t>
            </w:r>
          </w:p>
          <w:p w14:paraId="7F837A50" w14:textId="77777777" w:rsidR="00112628" w:rsidRPr="00DC3A5A" w:rsidRDefault="00112628" w:rsidP="00112628">
            <w:pPr>
              <w:pStyle w:val="MRSCBodyText"/>
            </w:pPr>
            <w:r w:rsidRPr="00DC3A5A">
              <w:t>Number of people benefiting from project</w:t>
            </w:r>
          </w:p>
          <w:p w14:paraId="71F83EA1" w14:textId="77777777" w:rsidR="00112628" w:rsidRPr="00DC3A5A" w:rsidRDefault="00112628" w:rsidP="00112628">
            <w:pPr>
              <w:pStyle w:val="MRSCBodyText"/>
            </w:pPr>
            <w:r w:rsidRPr="00DC3A5A">
              <w:t>Inclusive outcomes</w:t>
            </w:r>
          </w:p>
          <w:p w14:paraId="7EA5DE29" w14:textId="5B879229" w:rsidR="00112628" w:rsidRDefault="00112628" w:rsidP="00112628">
            <w:pPr>
              <w:pStyle w:val="MRSCBodyText"/>
            </w:pPr>
            <w:r w:rsidRPr="00DC3A5A">
              <w:t>Incorporate universal design principles</w:t>
            </w:r>
          </w:p>
        </w:tc>
      </w:tr>
      <w:tr w:rsidR="00112628" w14:paraId="50BF175F" w14:textId="77777777" w:rsidTr="00E2790E">
        <w:trPr>
          <w:trHeight w:val="929"/>
          <w:tblHeader/>
        </w:trPr>
        <w:tc>
          <w:tcPr>
            <w:tcW w:w="1418" w:type="dxa"/>
            <w:tcBorders>
              <w:top w:val="single" w:sz="4" w:space="0" w:color="auto"/>
              <w:right w:val="dotted" w:sz="4" w:space="0" w:color="404040" w:themeColor="text1" w:themeTint="BF"/>
            </w:tcBorders>
            <w:tcMar>
              <w:top w:w="113" w:type="dxa"/>
            </w:tcMar>
          </w:tcPr>
          <w:p w14:paraId="5100201B" w14:textId="251BA4AD" w:rsidR="00112628" w:rsidRPr="00436BD2" w:rsidRDefault="00112628" w:rsidP="00112628">
            <w:pPr>
              <w:pStyle w:val="MRSCBodyText"/>
            </w:pPr>
            <w:r w:rsidRPr="00DC3A5A">
              <w:rPr>
                <w:szCs w:val="22"/>
              </w:rPr>
              <w:t>30%</w:t>
            </w:r>
          </w:p>
        </w:tc>
        <w:tc>
          <w:tcPr>
            <w:tcW w:w="2268" w:type="dxa"/>
            <w:tcBorders>
              <w:top w:val="single" w:sz="4" w:space="0" w:color="auto"/>
              <w:left w:val="dotted" w:sz="4" w:space="0" w:color="404040" w:themeColor="text1" w:themeTint="BF"/>
              <w:bottom w:val="single" w:sz="4" w:space="0" w:color="404040" w:themeColor="text1" w:themeTint="BF"/>
              <w:right w:val="dotted" w:sz="4" w:space="0" w:color="404040" w:themeColor="text1" w:themeTint="BF"/>
            </w:tcBorders>
            <w:tcMar>
              <w:top w:w="113" w:type="dxa"/>
            </w:tcMar>
          </w:tcPr>
          <w:p w14:paraId="0CDC8547" w14:textId="1FEA694D" w:rsidR="00112628" w:rsidRDefault="00112628" w:rsidP="00112628">
            <w:pPr>
              <w:pStyle w:val="MRSCBodyText"/>
            </w:pPr>
            <w:r w:rsidRPr="00DC3A5A">
              <w:rPr>
                <w:szCs w:val="22"/>
              </w:rPr>
              <w:t>Ability to deliver project</w:t>
            </w:r>
          </w:p>
        </w:tc>
        <w:tc>
          <w:tcPr>
            <w:tcW w:w="5812" w:type="dxa"/>
            <w:tcBorders>
              <w:top w:val="single" w:sz="4" w:space="0" w:color="auto"/>
              <w:left w:val="dotted" w:sz="4" w:space="0" w:color="404040" w:themeColor="text1" w:themeTint="BF"/>
              <w:bottom w:val="single" w:sz="4" w:space="0" w:color="404040" w:themeColor="text1" w:themeTint="BF"/>
              <w:right w:val="dotted" w:sz="4" w:space="0" w:color="404040" w:themeColor="text1" w:themeTint="BF"/>
            </w:tcBorders>
            <w:tcMar>
              <w:top w:w="113" w:type="dxa"/>
            </w:tcMar>
          </w:tcPr>
          <w:p w14:paraId="78DCE200" w14:textId="77777777" w:rsidR="00112628" w:rsidRPr="00DC3A5A" w:rsidRDefault="00112628" w:rsidP="00112628">
            <w:pPr>
              <w:pStyle w:val="MRSCBodyText"/>
            </w:pPr>
            <w:r w:rsidRPr="00DC3A5A">
              <w:t>Demonstrate sound budget</w:t>
            </w:r>
          </w:p>
          <w:p w14:paraId="4CD704C6" w14:textId="77777777" w:rsidR="00112628" w:rsidRPr="00DC3A5A" w:rsidRDefault="00112628" w:rsidP="00112628">
            <w:pPr>
              <w:pStyle w:val="MRSCBodyText"/>
            </w:pPr>
            <w:r w:rsidRPr="00DC3A5A">
              <w:t>$$ contribution from group</w:t>
            </w:r>
          </w:p>
          <w:p w14:paraId="6FDEF39F" w14:textId="77777777" w:rsidR="00112628" w:rsidRPr="00DC3A5A" w:rsidRDefault="00112628" w:rsidP="00112628">
            <w:pPr>
              <w:pStyle w:val="MRSCBodyText"/>
            </w:pPr>
            <w:r w:rsidRPr="00DC3A5A">
              <w:t>Volunteer hours contribution from group</w:t>
            </w:r>
          </w:p>
          <w:p w14:paraId="573516D8" w14:textId="77777777" w:rsidR="00112628" w:rsidRPr="00DC3A5A" w:rsidRDefault="00112628" w:rsidP="00112628">
            <w:pPr>
              <w:pStyle w:val="MRSCBodyText"/>
            </w:pPr>
            <w:r w:rsidRPr="00DC3A5A">
              <w:t>Demonstrate good project planning</w:t>
            </w:r>
          </w:p>
          <w:p w14:paraId="2ABA2E84" w14:textId="77777777" w:rsidR="00112628" w:rsidRPr="00DC3A5A" w:rsidRDefault="00112628" w:rsidP="00112628">
            <w:pPr>
              <w:pStyle w:val="MRSCBodyText"/>
            </w:pPr>
            <w:r w:rsidRPr="00DC3A5A">
              <w:t>Demonstrate good risk management</w:t>
            </w:r>
          </w:p>
          <w:p w14:paraId="439753D2" w14:textId="100C9EDC" w:rsidR="00112628" w:rsidRPr="00DC3A5A" w:rsidRDefault="00112628" w:rsidP="00112628">
            <w:pPr>
              <w:pStyle w:val="MRSCBodyText"/>
            </w:pPr>
            <w:r w:rsidRPr="00DC3A5A">
              <w:t>Demonstrate organisational capacity</w:t>
            </w:r>
          </w:p>
          <w:p w14:paraId="3E39F6D5" w14:textId="1F777F46" w:rsidR="00112628" w:rsidRDefault="00112628" w:rsidP="00112628">
            <w:pPr>
              <w:pStyle w:val="MRSCBodyText"/>
            </w:pPr>
            <w:r w:rsidRPr="00DC3A5A">
              <w:t>All permissions in place</w:t>
            </w:r>
          </w:p>
        </w:tc>
      </w:tr>
    </w:tbl>
    <w:p w14:paraId="2DE5BC1C" w14:textId="436B56A5" w:rsidR="00112628" w:rsidRDefault="00112628" w:rsidP="00B51DC1">
      <w:pPr>
        <w:pStyle w:val="MRSCBodyText"/>
        <w:rPr>
          <w:b/>
        </w:rPr>
      </w:pPr>
    </w:p>
    <w:p w14:paraId="07E7CC50" w14:textId="77777777" w:rsidR="00112628" w:rsidRDefault="00112628">
      <w:pPr>
        <w:rPr>
          <w:rFonts w:cs="Arial"/>
          <w:b/>
          <w:bCs/>
          <w:sz w:val="22"/>
          <w:szCs w:val="28"/>
        </w:rPr>
      </w:pPr>
      <w:r>
        <w:rPr>
          <w:b/>
        </w:rPr>
        <w:br w:type="page"/>
      </w:r>
    </w:p>
    <w:p w14:paraId="3F61F9F3" w14:textId="77777777" w:rsidR="00B51DC1" w:rsidRPr="004D1C25" w:rsidRDefault="00B51DC1" w:rsidP="00112628">
      <w:pPr>
        <w:pStyle w:val="MRSCHeading"/>
      </w:pPr>
      <w:bookmarkStart w:id="31" w:name="_Toc130971003"/>
      <w:bookmarkStart w:id="32" w:name="_Toc163575489"/>
      <w:bookmarkStart w:id="33" w:name="_Toc97646292"/>
      <w:bookmarkEnd w:id="30"/>
      <w:r w:rsidRPr="004D1C25">
        <w:lastRenderedPageBreak/>
        <w:t>Applications</w:t>
      </w:r>
      <w:bookmarkEnd w:id="31"/>
      <w:bookmarkEnd w:id="32"/>
    </w:p>
    <w:p w14:paraId="2CBEBF69" w14:textId="77777777" w:rsidR="00B51DC1" w:rsidRPr="00D55739" w:rsidRDefault="00B51DC1" w:rsidP="00112628">
      <w:pPr>
        <w:pStyle w:val="MRSCSubheading"/>
      </w:pPr>
      <w:bookmarkStart w:id="34" w:name="_Toc130971004"/>
      <w:bookmarkStart w:id="35" w:name="_Toc163575490"/>
      <w:r w:rsidRPr="00D55739">
        <w:t>Legal requirements</w:t>
      </w:r>
      <w:bookmarkEnd w:id="33"/>
      <w:bookmarkEnd w:id="34"/>
      <w:bookmarkEnd w:id="35"/>
    </w:p>
    <w:p w14:paraId="2CC1FAB5" w14:textId="6E82D5E0" w:rsidR="00B51DC1" w:rsidRPr="0088659A" w:rsidRDefault="00B51DC1" w:rsidP="00112628">
      <w:pPr>
        <w:pStyle w:val="MRSCBodyTextBold"/>
      </w:pPr>
      <w:bookmarkStart w:id="36" w:name="_Toc130971005"/>
      <w:r w:rsidRPr="0088659A">
        <w:t>Incorporation status</w:t>
      </w:r>
      <w:bookmarkEnd w:id="36"/>
    </w:p>
    <w:p w14:paraId="28BBCA3F" w14:textId="77777777" w:rsidR="00B51DC1" w:rsidRPr="00D55739" w:rsidRDefault="00B51DC1" w:rsidP="00B51DC1">
      <w:pPr>
        <w:pStyle w:val="MRSCBodyText"/>
      </w:pPr>
      <w:r w:rsidRPr="00D55739">
        <w:t>Applicants must be registered as an incorporated body or arrange for a legally constituted not-for-profit organisation to manage (auspice) the funds.</w:t>
      </w:r>
    </w:p>
    <w:p w14:paraId="474A9A38" w14:textId="77777777" w:rsidR="00B51DC1" w:rsidRPr="00D55739" w:rsidRDefault="00B51DC1" w:rsidP="00B51DC1">
      <w:pPr>
        <w:pStyle w:val="MRSCBodyText"/>
      </w:pPr>
      <w:r w:rsidRPr="00D55739">
        <w:t>Council does not auspice applicants.</w:t>
      </w:r>
    </w:p>
    <w:p w14:paraId="140B2D30" w14:textId="77777777" w:rsidR="00B51DC1" w:rsidRPr="00D55739" w:rsidRDefault="00B51DC1" w:rsidP="00B51DC1">
      <w:pPr>
        <w:pStyle w:val="MRSCBodyText"/>
      </w:pPr>
      <w:r w:rsidRPr="00D55739">
        <w:t xml:space="preserve">For more information on auspice arrangements visit the </w:t>
      </w:r>
      <w:hyperlink r:id="rId15" w:history="1">
        <w:r w:rsidRPr="0088659A">
          <w:rPr>
            <w:u w:val="single"/>
          </w:rPr>
          <w:t>Not-for-profit Law Information Hub</w:t>
        </w:r>
      </w:hyperlink>
      <w:r w:rsidRPr="0088659A">
        <w:t>.</w:t>
      </w:r>
    </w:p>
    <w:p w14:paraId="0BD151EC" w14:textId="77777777" w:rsidR="00B51DC1" w:rsidRPr="00D55739" w:rsidRDefault="00B51DC1" w:rsidP="00112628">
      <w:pPr>
        <w:pStyle w:val="MRSCBodyTextBold"/>
      </w:pPr>
      <w:bookmarkStart w:id="37" w:name="_Toc130971006"/>
      <w:r w:rsidRPr="00D55739">
        <w:t>Child safe standards</w:t>
      </w:r>
      <w:bookmarkEnd w:id="37"/>
    </w:p>
    <w:p w14:paraId="78408926" w14:textId="77777777" w:rsidR="00B51DC1" w:rsidRPr="00D55739" w:rsidRDefault="00B51DC1" w:rsidP="00B51DC1">
      <w:pPr>
        <w:pStyle w:val="MRSCBodyText"/>
      </w:pPr>
      <w:r w:rsidRPr="00D55739">
        <w:t xml:space="preserve">Macedon Ranges Shire Council is committed to a </w:t>
      </w:r>
      <w:proofErr w:type="gramStart"/>
      <w:r w:rsidRPr="00D55739">
        <w:t>zero tolerance</w:t>
      </w:r>
      <w:proofErr w:type="gramEnd"/>
      <w:r w:rsidRPr="00D55739">
        <w:t xml:space="preserve"> approach to child abuse, through actively promoting child safety and ensuring compliance with the Victorian Child Safe Standards. Victorian organisations that provide services to children are required, under the </w:t>
      </w:r>
      <w:r w:rsidRPr="0088659A">
        <w:t>Child Safety and Wellbeing Act 2005</w:t>
      </w:r>
      <w:r w:rsidRPr="00D55739">
        <w:t>, to ensure that they implement compulsory child safe standards to protect children from harm.</w:t>
      </w:r>
    </w:p>
    <w:p w14:paraId="5EDA5C68" w14:textId="77777777" w:rsidR="00B51DC1" w:rsidRPr="00D55739" w:rsidRDefault="00B51DC1" w:rsidP="00B51DC1">
      <w:pPr>
        <w:pStyle w:val="MRSCBodyText"/>
      </w:pPr>
      <w:r w:rsidRPr="007E4084">
        <w:t xml:space="preserve">As a Child Safe organisation, Council requires that all grant applicants demonstrate their compliance with the Victorian Child Safe Standards and read/understand Council's Child Safety and Wellbeing Policy and Code of Conduct, available from </w:t>
      </w:r>
      <w:hyperlink r:id="rId16" w:history="1">
        <w:r w:rsidRPr="007E4084">
          <w:rPr>
            <w:u w:val="single"/>
          </w:rPr>
          <w:t>Council's website</w:t>
        </w:r>
      </w:hyperlink>
      <w:r w:rsidRPr="007E4084">
        <w:t xml:space="preserve">. Within the application form, applicants will be required to identify whether their project involves direct or incidental contact with children and young people and complete either a Child Safe Statement of Commitment or submit their Child Safe Policy and a Child Safe Direct Contact Checklist. </w:t>
      </w:r>
    </w:p>
    <w:p w14:paraId="7A17E74E" w14:textId="77777777" w:rsidR="00B51DC1" w:rsidRPr="00D55739" w:rsidRDefault="00B51DC1" w:rsidP="00B51DC1">
      <w:pPr>
        <w:pStyle w:val="MRSCBodyText"/>
      </w:pPr>
      <w:r w:rsidRPr="00D55739">
        <w:t>Please note: If your organisation is auspiced for the purpose of this grant, the auspic</w:t>
      </w:r>
      <w:r>
        <w:t>e</w:t>
      </w:r>
      <w:r w:rsidRPr="00D55739">
        <w:t xml:space="preserve"> organisation will also need to meet the Child Safe Standards. </w:t>
      </w:r>
    </w:p>
    <w:p w14:paraId="0211A043" w14:textId="77777777" w:rsidR="00B51DC1" w:rsidRPr="004D1C25" w:rsidRDefault="00B51DC1" w:rsidP="00B51DC1">
      <w:pPr>
        <w:pStyle w:val="MRSCBodyText"/>
      </w:pPr>
      <w:r w:rsidRPr="00D55739">
        <w:t xml:space="preserve">More details on the Child Safe Standards can be found on the </w:t>
      </w:r>
      <w:hyperlink r:id="rId17" w:history="1">
        <w:r w:rsidRPr="0088659A">
          <w:rPr>
            <w:u w:val="single"/>
          </w:rPr>
          <w:t>Commission for Children and Young People</w:t>
        </w:r>
      </w:hyperlink>
      <w:r w:rsidRPr="0088659A">
        <w:rPr>
          <w:u w:val="single"/>
        </w:rPr>
        <w:t xml:space="preserve"> website</w:t>
      </w:r>
      <w:r w:rsidRPr="00D55739">
        <w:t>.</w:t>
      </w:r>
    </w:p>
    <w:p w14:paraId="793DE6CE" w14:textId="77777777" w:rsidR="00B51DC1" w:rsidRPr="004D1C25" w:rsidRDefault="00B51DC1" w:rsidP="00112628">
      <w:pPr>
        <w:pStyle w:val="MRSCBodyTextBold"/>
      </w:pPr>
      <w:bookmarkStart w:id="38" w:name="_Toc130971007"/>
      <w:r w:rsidRPr="004D1C25">
        <w:t>Public liability insurance</w:t>
      </w:r>
      <w:bookmarkEnd w:id="38"/>
    </w:p>
    <w:p w14:paraId="56CC5D14" w14:textId="77777777" w:rsidR="00B51DC1" w:rsidRPr="00D55739" w:rsidRDefault="00B51DC1" w:rsidP="00B51DC1">
      <w:pPr>
        <w:pStyle w:val="MRSCBodyText"/>
      </w:pPr>
      <w:r w:rsidRPr="00D55739">
        <w:t>Public liability insurance covers incidents that occur during an activity being conducted by a group. All groups must be covered by public liability insurance and be able to provide a valid certificate of currency</w:t>
      </w:r>
      <w:r>
        <w:t>.</w:t>
      </w:r>
      <w:r w:rsidRPr="00D55739">
        <w:t xml:space="preserve"> </w:t>
      </w:r>
    </w:p>
    <w:p w14:paraId="791BBCED" w14:textId="77777777" w:rsidR="00B51DC1" w:rsidRPr="00D55739" w:rsidRDefault="00B51DC1" w:rsidP="00B51DC1">
      <w:pPr>
        <w:pStyle w:val="MRSCBodyText"/>
      </w:pPr>
      <w:r w:rsidRPr="00D55739">
        <w:lastRenderedPageBreak/>
        <w:t xml:space="preserve">It is the responsibility of the applicant or recipient to arrange appropriate insurance, including collecting appropriate insurance from a contractor or tradesperson. </w:t>
      </w:r>
    </w:p>
    <w:p w14:paraId="382BC92F" w14:textId="77777777" w:rsidR="00B51DC1" w:rsidRPr="00D55739" w:rsidRDefault="00B51DC1" w:rsidP="00B51DC1">
      <w:pPr>
        <w:pStyle w:val="MRSCBodyText"/>
      </w:pPr>
      <w:r w:rsidRPr="00D55739">
        <w:t xml:space="preserve">Groups without public liability insurance </w:t>
      </w:r>
      <w:r w:rsidRPr="001E3A46">
        <w:t xml:space="preserve">will need an auspice with public liability insurance or </w:t>
      </w:r>
      <w:r w:rsidRPr="00D55739">
        <w:t xml:space="preserve">can contact </w:t>
      </w:r>
      <w:hyperlink r:id="rId18" w:history="1">
        <w:r w:rsidRPr="0088659A">
          <w:rPr>
            <w:u w:val="single"/>
          </w:rPr>
          <w:t>Local Community Insurance</w:t>
        </w:r>
      </w:hyperlink>
      <w:r w:rsidRPr="00D55739">
        <w:t xml:space="preserve"> which offers an affordable public liability scheme for not-for-profit community groups.  </w:t>
      </w:r>
    </w:p>
    <w:p w14:paraId="02D1D7EF" w14:textId="77777777" w:rsidR="00B51DC1" w:rsidRPr="00D55739" w:rsidRDefault="00B51DC1" w:rsidP="00112628">
      <w:pPr>
        <w:pStyle w:val="MRSCSubheading"/>
      </w:pPr>
      <w:bookmarkStart w:id="39" w:name="_Toc97646297"/>
      <w:bookmarkStart w:id="40" w:name="_Toc130971008"/>
      <w:bookmarkStart w:id="41" w:name="_Toc163575491"/>
      <w:r w:rsidRPr="00D55739">
        <w:t>Budget</w:t>
      </w:r>
      <w:bookmarkEnd w:id="39"/>
      <w:bookmarkEnd w:id="40"/>
      <w:bookmarkEnd w:id="41"/>
    </w:p>
    <w:p w14:paraId="4755A6B8" w14:textId="77777777" w:rsidR="00B51DC1" w:rsidRPr="004D1C25" w:rsidRDefault="00B51DC1" w:rsidP="00B51DC1">
      <w:pPr>
        <w:pStyle w:val="MRSCBodyText"/>
      </w:pPr>
      <w:r w:rsidRPr="004D1C25">
        <w:t xml:space="preserve">The budget you submit needs to include all income and expenditure related to the </w:t>
      </w:r>
      <w:r w:rsidRPr="00D55739">
        <w:t xml:space="preserve">activity/project (including permit fees) </w:t>
      </w:r>
      <w:r w:rsidRPr="004D1C25">
        <w:t xml:space="preserve">for which you are requesting funding. It is the costing of your project plan. The application form on SmartyGrants provides applicants with guidance on the information and level of detail required in your budget. We strongly encourage you to take note of any hints provided, as these will support you to improve your project budget score. </w:t>
      </w:r>
    </w:p>
    <w:p w14:paraId="3BE9B1D8" w14:textId="04EE8485" w:rsidR="00B51DC1" w:rsidRPr="00D55739" w:rsidRDefault="00B51DC1" w:rsidP="00112628">
      <w:pPr>
        <w:pStyle w:val="MRSCBodyTextBold"/>
      </w:pPr>
      <w:bookmarkStart w:id="42" w:name="_Toc130971009"/>
      <w:r w:rsidRPr="00D55739">
        <w:t>GST</w:t>
      </w:r>
      <w:bookmarkEnd w:id="42"/>
    </w:p>
    <w:p w14:paraId="0F588383" w14:textId="77777777" w:rsidR="00B51DC1" w:rsidRPr="004D1C25" w:rsidRDefault="00B51DC1" w:rsidP="00B51DC1">
      <w:pPr>
        <w:pStyle w:val="MRSCBodyText"/>
      </w:pPr>
      <w:r w:rsidRPr="004D1C25">
        <w:t>For groups who are registered for GST - all pricing i</w:t>
      </w:r>
      <w:r>
        <w:t xml:space="preserve">n your budget must exclude GST. </w:t>
      </w:r>
      <w:r w:rsidRPr="004D1C25">
        <w:t xml:space="preserve">(GST will be added to the amount requested). </w:t>
      </w:r>
    </w:p>
    <w:p w14:paraId="51B9FC79" w14:textId="77777777" w:rsidR="00B51DC1" w:rsidRPr="004D1C25" w:rsidRDefault="00B51DC1" w:rsidP="00B51DC1">
      <w:pPr>
        <w:pStyle w:val="MRSCBodyText"/>
      </w:pPr>
      <w:r w:rsidRPr="004D1C25">
        <w:t>For groups who are not registered for GST - all pricing in your budget must include GST.</w:t>
      </w:r>
      <w:r>
        <w:t xml:space="preserve"> </w:t>
      </w:r>
      <w:r w:rsidRPr="004D1C25">
        <w:t xml:space="preserve">(Grants will be made exclusive of GST). </w:t>
      </w:r>
    </w:p>
    <w:p w14:paraId="67179D86" w14:textId="77777777" w:rsidR="00B51DC1" w:rsidRPr="00D55739" w:rsidRDefault="00B51DC1" w:rsidP="00B51DC1">
      <w:pPr>
        <w:pStyle w:val="MRSCBodyText"/>
      </w:pPr>
      <w:r w:rsidRPr="004D1C25">
        <w:t xml:space="preserve">For information about GST and ABNs contact the </w:t>
      </w:r>
      <w:hyperlink r:id="rId19" w:tgtFrame="_blank" w:tooltip="External link (will open in new window)" w:history="1">
        <w:r w:rsidRPr="0088659A">
          <w:t>Australian Taxation Offic</w:t>
        </w:r>
        <w:r w:rsidRPr="00D55739">
          <w:t>e</w:t>
        </w:r>
      </w:hyperlink>
      <w:r>
        <w:t>.</w:t>
      </w:r>
    </w:p>
    <w:p w14:paraId="10030948" w14:textId="77777777" w:rsidR="00B51DC1" w:rsidRPr="00D55739" w:rsidRDefault="00B51DC1" w:rsidP="00112628">
      <w:pPr>
        <w:pStyle w:val="MRSCBodyTextBold"/>
      </w:pPr>
      <w:bookmarkStart w:id="43" w:name="_Toc130971010"/>
      <w:r w:rsidRPr="00D55739">
        <w:t>In-kind support</w:t>
      </w:r>
      <w:bookmarkEnd w:id="43"/>
    </w:p>
    <w:p w14:paraId="5F87BC56" w14:textId="77777777" w:rsidR="00B51DC1" w:rsidRPr="004D1C25" w:rsidRDefault="00B51DC1" w:rsidP="00B51DC1">
      <w:pPr>
        <w:pStyle w:val="MRSCBodyText"/>
      </w:pPr>
      <w:r w:rsidRPr="004D1C25">
        <w:t>This covers contributions by volunteers and suppliers in terms of time, goods or professional services donated to the project and should be clearly identified in your project budget. The value of in-kind support should be reflected in both your income and expenditure.</w:t>
      </w:r>
    </w:p>
    <w:p w14:paraId="75511D62" w14:textId="77777777" w:rsidR="00B51DC1" w:rsidRPr="004D1C25" w:rsidRDefault="00B51DC1" w:rsidP="00B51DC1">
      <w:pPr>
        <w:pStyle w:val="MRSCBodyText"/>
      </w:pPr>
      <w:r w:rsidRPr="004D1C25">
        <w:t>Estimating the</w:t>
      </w:r>
      <w:r>
        <w:t xml:space="preserve"> </w:t>
      </w:r>
      <w:r w:rsidRPr="001E3A46">
        <w:t xml:space="preserve">amount of volunteer </w:t>
      </w:r>
      <w:r w:rsidRPr="004D1C25">
        <w:t xml:space="preserve">work will help you determine the level of community contribution required and helps to demonstrate the true value of your project. </w:t>
      </w:r>
    </w:p>
    <w:p w14:paraId="43E13941" w14:textId="77777777" w:rsidR="00B51DC1" w:rsidRPr="004D1C25" w:rsidRDefault="00B51DC1" w:rsidP="00B51DC1">
      <w:pPr>
        <w:pStyle w:val="MRSCBodyText"/>
      </w:pPr>
      <w:r w:rsidRPr="004D1C25">
        <w:t>It is good practice to also supply a breakdown of estimated in-kind support to show how the figure in your budget total was rea</w:t>
      </w:r>
      <w:r>
        <w:t xml:space="preserve">ched. </w:t>
      </w:r>
      <w:r w:rsidRPr="004D1C25">
        <w:t xml:space="preserve">i.e.: </w:t>
      </w:r>
    </w:p>
    <w:p w14:paraId="325E47CF" w14:textId="77777777" w:rsidR="00B51DC1" w:rsidRPr="004D1C25" w:rsidRDefault="00B51DC1" w:rsidP="0098271F">
      <w:pPr>
        <w:pStyle w:val="MRSCBodyText"/>
        <w:numPr>
          <w:ilvl w:val="0"/>
          <w:numId w:val="18"/>
        </w:numPr>
      </w:pPr>
      <w:r w:rsidRPr="004D1C25">
        <w:t>General committee/community member contribution (e.g</w:t>
      </w:r>
      <w:r>
        <w:t>. planning, coordination, etc.)</w:t>
      </w:r>
      <w:r w:rsidRPr="004D1C25">
        <w:t xml:space="preserve"> @ $40 per hour.</w:t>
      </w:r>
    </w:p>
    <w:p w14:paraId="65F597D4" w14:textId="77777777" w:rsidR="00B51DC1" w:rsidRDefault="00B51DC1" w:rsidP="0098271F">
      <w:pPr>
        <w:pStyle w:val="MRSCBodyText"/>
        <w:numPr>
          <w:ilvl w:val="0"/>
          <w:numId w:val="18"/>
        </w:numPr>
      </w:pPr>
      <w:r w:rsidRPr="004D1C25">
        <w:t>Specialist/expert contribution (e.g. tradesperson, professional service) @$80/hr.</w:t>
      </w:r>
    </w:p>
    <w:p w14:paraId="19CE92BC" w14:textId="77777777" w:rsidR="00B51DC1" w:rsidRDefault="00B51DC1" w:rsidP="00112628">
      <w:pPr>
        <w:pStyle w:val="MRSCSubheading"/>
      </w:pPr>
      <w:bookmarkStart w:id="44" w:name="_Toc163575492"/>
      <w:r>
        <w:lastRenderedPageBreak/>
        <w:t>Additional funding sources</w:t>
      </w:r>
      <w:bookmarkEnd w:id="44"/>
    </w:p>
    <w:p w14:paraId="24DFED4C" w14:textId="77777777" w:rsidR="00B51DC1" w:rsidRPr="001E3A46" w:rsidRDefault="00B51DC1" w:rsidP="00B51DC1">
      <w:pPr>
        <w:pStyle w:val="MRSCBodyText"/>
      </w:pPr>
      <w:r w:rsidRPr="001E3A46">
        <w:t>Your budget must include any other funding that you have or are seeking in relation to this project. This may include budget bids submitted to Council, other grant programs, partnerships or sponsors. It is important to consider how your project may need to be adjusted depending on the outcomes of all funding sought. Please note that if your project is successful in a Council budget bid, it will not be eligible for funding through the Community Funding Scheme.</w:t>
      </w:r>
    </w:p>
    <w:p w14:paraId="3D9F3C86" w14:textId="77777777" w:rsidR="00B51DC1" w:rsidRPr="004D1C25" w:rsidRDefault="00B51DC1" w:rsidP="00B51DC1">
      <w:pPr>
        <w:pStyle w:val="MRSCBodyText"/>
      </w:pPr>
      <w:r w:rsidRPr="004D1C25">
        <w:t>See a sample budget below:</w:t>
      </w:r>
      <w:r w:rsidRPr="0088659A">
        <w:t xml:space="preserve"> </w:t>
      </w:r>
    </w:p>
    <w:p w14:paraId="20E1B833" w14:textId="77777777" w:rsidR="00B51DC1" w:rsidRDefault="00B51DC1" w:rsidP="00B51DC1">
      <w:pPr>
        <w:pStyle w:val="MRSCBodyText"/>
        <w:rPr>
          <w:lang w:eastAsia="en-AU"/>
        </w:rPr>
      </w:pPr>
      <w:r>
        <w:br w:type="page"/>
      </w:r>
    </w:p>
    <w:p w14:paraId="0E643600" w14:textId="76D63839" w:rsidR="00B51DC1" w:rsidRPr="00112628" w:rsidRDefault="00112628" w:rsidP="00112628">
      <w:pPr>
        <w:pStyle w:val="MRSCCaption"/>
        <w:rPr>
          <w:i w:val="0"/>
          <w:iCs w:val="0"/>
        </w:rPr>
      </w:pPr>
      <w:r w:rsidRPr="00112628">
        <w:rPr>
          <w:i w:val="0"/>
          <w:iCs w:val="0"/>
        </w:rPr>
        <w:lastRenderedPageBreak/>
        <w:t xml:space="preserve">Table 5. </w:t>
      </w:r>
      <w:r w:rsidR="00B51DC1" w:rsidRPr="00112628">
        <w:rPr>
          <w:i w:val="0"/>
          <w:iCs w:val="0"/>
        </w:rPr>
        <w:t>Income</w:t>
      </w:r>
    </w:p>
    <w:tbl>
      <w:tblPr>
        <w:tblW w:w="0" w:type="auto"/>
        <w:tblInd w:w="-8" w:type="dxa"/>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6810"/>
        <w:gridCol w:w="2208"/>
      </w:tblGrid>
      <w:tr w:rsidR="00B51DC1" w:rsidRPr="004D1C25" w14:paraId="084F03D8" w14:textId="77777777" w:rsidTr="00E2790E">
        <w:tc>
          <w:tcPr>
            <w:tcW w:w="6810" w:type="dxa"/>
          </w:tcPr>
          <w:p w14:paraId="35785DB1" w14:textId="77777777" w:rsidR="00B51DC1" w:rsidRPr="004D1C25" w:rsidRDefault="00B51DC1" w:rsidP="00B51DC1">
            <w:pPr>
              <w:pStyle w:val="MRSCBodyText"/>
            </w:pPr>
            <w:r w:rsidRPr="004D1C25">
              <w:t>Grant from Council (this application)</w:t>
            </w:r>
          </w:p>
        </w:tc>
        <w:tc>
          <w:tcPr>
            <w:tcW w:w="2208" w:type="dxa"/>
          </w:tcPr>
          <w:p w14:paraId="65AF11E9" w14:textId="77777777" w:rsidR="00B51DC1" w:rsidRPr="004D1C25" w:rsidRDefault="00B51DC1" w:rsidP="00B51DC1">
            <w:pPr>
              <w:pStyle w:val="MRSCBodyText"/>
            </w:pPr>
            <w:r w:rsidRPr="004D1C25">
              <w:t>$ 5000</w:t>
            </w:r>
          </w:p>
        </w:tc>
      </w:tr>
      <w:tr w:rsidR="00B51DC1" w:rsidRPr="004D1C25" w14:paraId="2D9D94B4" w14:textId="77777777" w:rsidTr="00E2790E">
        <w:tc>
          <w:tcPr>
            <w:tcW w:w="6810" w:type="dxa"/>
          </w:tcPr>
          <w:p w14:paraId="5A533408" w14:textId="77777777" w:rsidR="00B51DC1" w:rsidRPr="004D1C25" w:rsidRDefault="00B51DC1" w:rsidP="00B51DC1">
            <w:pPr>
              <w:pStyle w:val="MRSCBodyText"/>
            </w:pPr>
            <w:r w:rsidRPr="004D1C25">
              <w:t>Cash contribution from group</w:t>
            </w:r>
            <w:r w:rsidRPr="004D1C25" w:rsidDel="008E19B7">
              <w:t xml:space="preserve"> </w:t>
            </w:r>
          </w:p>
        </w:tc>
        <w:tc>
          <w:tcPr>
            <w:tcW w:w="2208" w:type="dxa"/>
          </w:tcPr>
          <w:p w14:paraId="45000A72" w14:textId="77777777" w:rsidR="00B51DC1" w:rsidRPr="004D1C25" w:rsidRDefault="00B51DC1" w:rsidP="00B51DC1">
            <w:pPr>
              <w:pStyle w:val="MRSCBodyText"/>
            </w:pPr>
            <w:r w:rsidRPr="004D1C25">
              <w:t>$ 1000</w:t>
            </w:r>
          </w:p>
        </w:tc>
      </w:tr>
      <w:tr w:rsidR="00B51DC1" w:rsidRPr="004D1C25" w14:paraId="30054333" w14:textId="77777777" w:rsidTr="00E2790E">
        <w:tc>
          <w:tcPr>
            <w:tcW w:w="6810" w:type="dxa"/>
          </w:tcPr>
          <w:p w14:paraId="115E7657" w14:textId="77777777" w:rsidR="00B51DC1" w:rsidRPr="004D1C25" w:rsidRDefault="00B51DC1" w:rsidP="00B51DC1">
            <w:pPr>
              <w:pStyle w:val="MRSCBodyText"/>
            </w:pPr>
            <w:r w:rsidRPr="004D1C25">
              <w:t>In-kind contribution from group (total)</w:t>
            </w:r>
          </w:p>
        </w:tc>
        <w:tc>
          <w:tcPr>
            <w:tcW w:w="2208" w:type="dxa"/>
          </w:tcPr>
          <w:p w14:paraId="6FEE9CE0" w14:textId="77777777" w:rsidR="00B51DC1" w:rsidRPr="004D1C25" w:rsidRDefault="00B51DC1" w:rsidP="00B51DC1">
            <w:pPr>
              <w:pStyle w:val="MRSCBodyText"/>
            </w:pPr>
            <w:r w:rsidRPr="004D1C25">
              <w:t>$ 1000</w:t>
            </w:r>
          </w:p>
        </w:tc>
      </w:tr>
      <w:tr w:rsidR="00B51DC1" w:rsidRPr="004D1C25" w14:paraId="4499D99B" w14:textId="77777777" w:rsidTr="00E2790E">
        <w:tc>
          <w:tcPr>
            <w:tcW w:w="6810" w:type="dxa"/>
          </w:tcPr>
          <w:p w14:paraId="54EFBEE3" w14:textId="77777777" w:rsidR="00B51DC1" w:rsidRPr="004D1C25" w:rsidRDefault="00B51DC1" w:rsidP="00B51DC1">
            <w:pPr>
              <w:pStyle w:val="MRSCBodyText"/>
            </w:pPr>
            <w:r w:rsidRPr="004D1C25">
              <w:t>Contributions from other sources (please specify):</w:t>
            </w:r>
          </w:p>
          <w:p w14:paraId="0C7AEF9F" w14:textId="77777777" w:rsidR="00B51DC1" w:rsidRPr="004D1C25" w:rsidRDefault="00B51DC1" w:rsidP="00B51DC1">
            <w:pPr>
              <w:pStyle w:val="MRSCBodyText"/>
            </w:pPr>
            <w:r w:rsidRPr="004D1C25">
              <w:t>Department of Health and Human Services grant</w:t>
            </w:r>
          </w:p>
        </w:tc>
        <w:tc>
          <w:tcPr>
            <w:tcW w:w="2208" w:type="dxa"/>
          </w:tcPr>
          <w:p w14:paraId="6347627A" w14:textId="77777777" w:rsidR="00B51DC1" w:rsidRPr="004D1C25" w:rsidRDefault="00B51DC1" w:rsidP="00B51DC1">
            <w:pPr>
              <w:pStyle w:val="MRSCBodyText"/>
            </w:pPr>
            <w:r w:rsidRPr="004D1C25">
              <w:t>$ 2000</w:t>
            </w:r>
          </w:p>
        </w:tc>
      </w:tr>
      <w:tr w:rsidR="00B51DC1" w:rsidRPr="004D1C25" w14:paraId="5A201016" w14:textId="77777777" w:rsidTr="00E2790E">
        <w:tc>
          <w:tcPr>
            <w:tcW w:w="6810" w:type="dxa"/>
          </w:tcPr>
          <w:p w14:paraId="5D3DEFBD" w14:textId="77777777" w:rsidR="00B51DC1" w:rsidRPr="004D1C25" w:rsidRDefault="00B51DC1" w:rsidP="00B51DC1">
            <w:pPr>
              <w:pStyle w:val="MRSCBodyText"/>
            </w:pPr>
            <w:r w:rsidRPr="004D1C25">
              <w:t>Other (please specify) Bendigo Bank</w:t>
            </w:r>
          </w:p>
        </w:tc>
        <w:tc>
          <w:tcPr>
            <w:tcW w:w="2208" w:type="dxa"/>
          </w:tcPr>
          <w:p w14:paraId="2C231D19" w14:textId="77777777" w:rsidR="00B51DC1" w:rsidRPr="004D1C25" w:rsidRDefault="00B51DC1" w:rsidP="00B51DC1">
            <w:pPr>
              <w:pStyle w:val="MRSCBodyText"/>
            </w:pPr>
            <w:r w:rsidRPr="004D1C25">
              <w:t>$ 1000</w:t>
            </w:r>
          </w:p>
        </w:tc>
      </w:tr>
      <w:tr w:rsidR="00B51DC1" w:rsidRPr="004D1C25" w14:paraId="27DFB4F4" w14:textId="77777777" w:rsidTr="00E2790E">
        <w:tc>
          <w:tcPr>
            <w:tcW w:w="6810" w:type="dxa"/>
          </w:tcPr>
          <w:p w14:paraId="1B160B30" w14:textId="77777777" w:rsidR="00B51DC1" w:rsidRPr="004D1C25" w:rsidRDefault="00B51DC1" w:rsidP="00B51DC1">
            <w:pPr>
              <w:pStyle w:val="MRSCBodyText"/>
            </w:pPr>
            <w:r w:rsidRPr="00D55739">
              <w:rPr>
                <w:b/>
                <w:noProof/>
                <w:lang w:val="en-GB" w:eastAsia="en-GB"/>
              </w:rPr>
              <mc:AlternateContent>
                <mc:Choice Requires="wps">
                  <w:drawing>
                    <wp:anchor distT="0" distB="0" distL="114300" distR="114300" simplePos="0" relativeHeight="251658248" behindDoc="0" locked="0" layoutInCell="1" allowOverlap="1" wp14:anchorId="24F22587" wp14:editId="78967180">
                      <wp:simplePos x="0" y="0"/>
                      <wp:positionH relativeFrom="column">
                        <wp:posOffset>3435985</wp:posOffset>
                      </wp:positionH>
                      <wp:positionV relativeFrom="paragraph">
                        <wp:posOffset>183514</wp:posOffset>
                      </wp:positionV>
                      <wp:extent cx="869315" cy="495300"/>
                      <wp:effectExtent l="38100" t="76200" r="0" b="95250"/>
                      <wp:wrapNone/>
                      <wp:docPr id="680928489" name="Curved Connector 1"/>
                      <wp:cNvGraphicFramePr/>
                      <a:graphic xmlns:a="http://schemas.openxmlformats.org/drawingml/2006/main">
                        <a:graphicData uri="http://schemas.microsoft.com/office/word/2010/wordprocessingShape">
                          <wps:wsp>
                            <wps:cNvCnPr/>
                            <wps:spPr>
                              <a:xfrm flipV="1">
                                <a:off x="0" y="0"/>
                                <a:ext cx="869315" cy="495300"/>
                              </a:xfrm>
                              <a:prstGeom prst="curvedConnector3">
                                <a:avLst>
                                  <a:gd name="adj1" fmla="val 12219"/>
                                </a:avLst>
                              </a:prstGeom>
                              <a:noFill/>
                              <a:ln w="25400" cap="flat" cmpd="sng" algn="ctr">
                                <a:solidFill>
                                  <a:srgbClr val="C0504D"/>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2B6C3A8A"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 o:spid="_x0000_s1026" type="#_x0000_t38" style="position:absolute;margin-left:270.55pt;margin-top:14.45pt;width:68.45pt;height:39pt;flip:y;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" adj="2639" strokecolor="#c0504d" strokeweight="2pt">
                      <v:stroke endarrow="block"/>
                      <v:shadow on="t" color="black" opacity="24903f" origin=",.5" offset="0,.55556mm"/>
                    </v:shape>
                  </w:pict>
                </mc:Fallback>
              </mc:AlternateContent>
            </w:r>
            <w:r w:rsidRPr="004D1C25">
              <w:t>Total income (please calculate)</w:t>
            </w:r>
          </w:p>
        </w:tc>
        <w:tc>
          <w:tcPr>
            <w:tcW w:w="2208" w:type="dxa"/>
          </w:tcPr>
          <w:p w14:paraId="37B7F932" w14:textId="77777777" w:rsidR="00B51DC1" w:rsidRPr="004D1C25" w:rsidRDefault="00B51DC1" w:rsidP="00B51DC1">
            <w:pPr>
              <w:pStyle w:val="MRSCBodyText"/>
            </w:pPr>
            <w:r w:rsidRPr="004D1C25">
              <w:t>$ 10,000</w:t>
            </w:r>
          </w:p>
        </w:tc>
      </w:tr>
    </w:tbl>
    <w:p w14:paraId="4C2DBA8C" w14:textId="6C76D8F6" w:rsidR="00B51DC1" w:rsidRPr="00112628" w:rsidRDefault="00112628" w:rsidP="00112628">
      <w:pPr>
        <w:pStyle w:val="MRSCCaption"/>
        <w:rPr>
          <w:i w:val="0"/>
          <w:iCs w:val="0"/>
        </w:rPr>
      </w:pPr>
      <w:r>
        <w:rPr>
          <w:i w:val="0"/>
          <w:iCs w:val="0"/>
        </w:rPr>
        <w:t xml:space="preserve">Table 6. </w:t>
      </w:r>
      <w:r w:rsidR="00B51DC1" w:rsidRPr="00112628">
        <w:rPr>
          <w:i w:val="0"/>
          <w:iCs w:val="0"/>
        </w:rPr>
        <w:t>Expenditure</w:t>
      </w:r>
    </w:p>
    <w:tbl>
      <w:tblPr>
        <w:tblW w:w="0" w:type="auto"/>
        <w:tblInd w:w="-8" w:type="dxa"/>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6815"/>
        <w:gridCol w:w="2203"/>
      </w:tblGrid>
      <w:tr w:rsidR="00B51DC1" w:rsidRPr="004D1C25" w14:paraId="22780612" w14:textId="77777777" w:rsidTr="00E2790E">
        <w:tc>
          <w:tcPr>
            <w:tcW w:w="6815" w:type="dxa"/>
          </w:tcPr>
          <w:p w14:paraId="115A78C2" w14:textId="7677C5A9" w:rsidR="00B51DC1" w:rsidRPr="004D1C25" w:rsidRDefault="00B51DC1" w:rsidP="00B51DC1">
            <w:pPr>
              <w:pStyle w:val="MRSCBodyText"/>
            </w:pPr>
            <w:r w:rsidRPr="004D1C25">
              <w:t>Facilitator costs</w:t>
            </w:r>
          </w:p>
        </w:tc>
        <w:tc>
          <w:tcPr>
            <w:tcW w:w="2203" w:type="dxa"/>
          </w:tcPr>
          <w:p w14:paraId="56D77388" w14:textId="77777777" w:rsidR="00B51DC1" w:rsidRPr="004D1C25" w:rsidRDefault="00B51DC1" w:rsidP="00B51DC1">
            <w:pPr>
              <w:pStyle w:val="MRSCBodyText"/>
            </w:pPr>
            <w:r w:rsidRPr="004D1C25">
              <w:t>$ 2000</w:t>
            </w:r>
          </w:p>
        </w:tc>
      </w:tr>
      <w:tr w:rsidR="00B51DC1" w:rsidRPr="004D1C25" w14:paraId="3A67792C" w14:textId="77777777" w:rsidTr="00E2790E">
        <w:tc>
          <w:tcPr>
            <w:tcW w:w="6815" w:type="dxa"/>
          </w:tcPr>
          <w:p w14:paraId="718D95F6" w14:textId="1337CDEF" w:rsidR="00B51DC1" w:rsidRPr="004D1C25" w:rsidRDefault="00112628" w:rsidP="00B51DC1">
            <w:pPr>
              <w:pStyle w:val="MRSCBodyText"/>
            </w:pPr>
            <w:r w:rsidRPr="00D55739">
              <w:rPr>
                <w:b/>
                <w:noProof/>
                <w:lang w:val="en-GB" w:eastAsia="en-GB"/>
              </w:rPr>
              <mc:AlternateContent>
                <mc:Choice Requires="wps">
                  <w:drawing>
                    <wp:anchor distT="0" distB="0" distL="114300" distR="114300" simplePos="0" relativeHeight="251658243" behindDoc="0" locked="0" layoutInCell="1" allowOverlap="1" wp14:anchorId="5A2D73E5" wp14:editId="4B70BC4E">
                      <wp:simplePos x="0" y="0"/>
                      <wp:positionH relativeFrom="column">
                        <wp:posOffset>1990670</wp:posOffset>
                      </wp:positionH>
                      <wp:positionV relativeFrom="paragraph">
                        <wp:posOffset>-896758</wp:posOffset>
                      </wp:positionV>
                      <wp:extent cx="1457325" cy="1104900"/>
                      <wp:effectExtent l="57150" t="19050" r="85725" b="95250"/>
                      <wp:wrapNone/>
                      <wp:docPr id="16" name="Oval 16"/>
                      <wp:cNvGraphicFramePr/>
                      <a:graphic xmlns:a="http://schemas.openxmlformats.org/drawingml/2006/main">
                        <a:graphicData uri="http://schemas.microsoft.com/office/word/2010/wordprocessingShape">
                          <wps:wsp>
                            <wps:cNvSpPr/>
                            <wps:spPr>
                              <a:xfrm>
                                <a:off x="0" y="0"/>
                                <a:ext cx="1457325" cy="1104900"/>
                              </a:xfrm>
                              <a:prstGeom prst="ellipse">
                                <a:avLst/>
                              </a:prstGeom>
                              <a:noFill/>
                              <a:ln w="25400">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CE98CC" id="Oval 16" o:spid="_x0000_s1026" style="position:absolute;margin-left:156.75pt;margin-top:-70.6pt;width:114.75pt;height:87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" filled="f" strokecolor="#c0504d [3205]" strokeweight="2pt">
                      <v:shadow on="t" color="black" opacity="22937f" origin=",.5" offset="0,.63889mm"/>
                    </v:oval>
                  </w:pict>
                </mc:Fallback>
              </mc:AlternateContent>
            </w:r>
            <w:r w:rsidR="00B51DC1" w:rsidRPr="004D1C25">
              <w:rPr>
                <w:noProof/>
                <w:lang w:val="en-GB" w:eastAsia="en-GB"/>
              </w:rPr>
              <mc:AlternateContent>
                <mc:Choice Requires="wps">
                  <w:drawing>
                    <wp:anchor distT="0" distB="0" distL="114300" distR="114300" simplePos="0" relativeHeight="251658242" behindDoc="0" locked="0" layoutInCell="1" allowOverlap="1" wp14:anchorId="3E8D23F3" wp14:editId="47A90335">
                      <wp:simplePos x="0" y="0"/>
                      <wp:positionH relativeFrom="column">
                        <wp:posOffset>1926590</wp:posOffset>
                      </wp:positionH>
                      <wp:positionV relativeFrom="paragraph">
                        <wp:posOffset>-928370</wp:posOffset>
                      </wp:positionV>
                      <wp:extent cx="1614170" cy="1287780"/>
                      <wp:effectExtent l="0" t="0" r="0" b="0"/>
                      <wp:wrapNone/>
                      <wp:docPr id="2042714223" name="Text Box 2042714223"/>
                      <wp:cNvGraphicFramePr/>
                      <a:graphic xmlns:a="http://schemas.openxmlformats.org/drawingml/2006/main">
                        <a:graphicData uri="http://schemas.microsoft.com/office/word/2010/wordprocessingShape">
                          <wps:wsp>
                            <wps:cNvSpPr txBox="1"/>
                            <wps:spPr>
                              <a:xfrm>
                                <a:off x="0" y="0"/>
                                <a:ext cx="1614170" cy="1287780"/>
                              </a:xfrm>
                              <a:prstGeom prst="ellipse">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B60AA6" w14:textId="77777777" w:rsidR="00E2790E" w:rsidRPr="00EF651D" w:rsidRDefault="00E2790E" w:rsidP="00B51DC1">
                                  <w:pPr>
                                    <w:jc w:val="center"/>
                                    <w:rPr>
                                      <w:color w:val="C0504D" w:themeColor="accent2"/>
                                      <w:sz w:val="20"/>
                                    </w:rPr>
                                  </w:pPr>
                                  <w:r w:rsidRPr="00EF651D">
                                    <w:rPr>
                                      <w:color w:val="C0504D" w:themeColor="accent2"/>
                                      <w:sz w:val="20"/>
                                    </w:rPr>
                                    <w:t>Make sure your total income and total expenditure are the same figure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8D23F3" id="Text Box 2042714223" o:spid="_x0000_s1026" style="position:absolute;margin-left:151.7pt;margin-top:-73.1pt;width:127.1pt;height:101.4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" filled="f" stroked="f" strokeweight=".5pt">
                      <v:textbox>
                        <w:txbxContent>
                          <w:p w14:paraId="62B60AA6" w14:textId="77777777" w:rsidR="00E2790E" w:rsidRPr="00EF651D" w:rsidRDefault="00E2790E" w:rsidP="00B51DC1">
                            <w:pPr>
                              <w:jc w:val="center"/>
                              <w:rPr>
                                <w:color w:val="C0504D" w:themeColor="accent2"/>
                                <w:sz w:val="20"/>
                              </w:rPr>
                            </w:pPr>
                            <w:r w:rsidRPr="00EF651D">
                              <w:rPr>
                                <w:color w:val="C0504D" w:themeColor="accent2"/>
                                <w:sz w:val="20"/>
                              </w:rPr>
                              <w:t>Make sure your total income and total expenditure are the same figure</w:t>
                            </w:r>
                          </w:p>
                        </w:txbxContent>
                      </v:textbox>
                    </v:oval>
                  </w:pict>
                </mc:Fallback>
              </mc:AlternateContent>
            </w:r>
            <w:r w:rsidR="00B51DC1" w:rsidRPr="004D1C25">
              <w:t>Delivering consultation</w:t>
            </w:r>
          </w:p>
        </w:tc>
        <w:tc>
          <w:tcPr>
            <w:tcW w:w="2203" w:type="dxa"/>
          </w:tcPr>
          <w:p w14:paraId="5FBEEBC3" w14:textId="77777777" w:rsidR="00B51DC1" w:rsidRPr="004D1C25" w:rsidRDefault="00B51DC1" w:rsidP="00B51DC1">
            <w:pPr>
              <w:pStyle w:val="MRSCBodyText"/>
            </w:pPr>
            <w:r w:rsidRPr="004D1C25">
              <w:rPr>
                <w:b/>
                <w:noProof/>
                <w:lang w:val="en-GB" w:eastAsia="en-GB"/>
              </w:rPr>
              <mc:AlternateContent>
                <mc:Choice Requires="wps">
                  <w:drawing>
                    <wp:anchor distT="0" distB="0" distL="114300" distR="114300" simplePos="0" relativeHeight="251658244" behindDoc="0" locked="0" layoutInCell="1" allowOverlap="1" wp14:anchorId="39ECF19B" wp14:editId="51FD899F">
                      <wp:simplePos x="0" y="0"/>
                      <wp:positionH relativeFrom="column">
                        <wp:posOffset>-891539</wp:posOffset>
                      </wp:positionH>
                      <wp:positionV relativeFrom="paragraph">
                        <wp:posOffset>-361315</wp:posOffset>
                      </wp:positionV>
                      <wp:extent cx="802640" cy="3923665"/>
                      <wp:effectExtent l="38100" t="38100" r="73660" b="95885"/>
                      <wp:wrapNone/>
                      <wp:docPr id="18" name="Curved Connector 18"/>
                      <wp:cNvGraphicFramePr/>
                      <a:graphic xmlns:a="http://schemas.openxmlformats.org/drawingml/2006/main">
                        <a:graphicData uri="http://schemas.microsoft.com/office/word/2010/wordprocessingShape">
                          <wps:wsp>
                            <wps:cNvCnPr/>
                            <wps:spPr>
                              <a:xfrm>
                                <a:off x="0" y="0"/>
                                <a:ext cx="802640" cy="3923665"/>
                              </a:xfrm>
                              <a:prstGeom prst="curvedConnector3">
                                <a:avLst/>
                              </a:prstGeom>
                              <a:noFill/>
                              <a:ln w="25400" cap="flat" cmpd="sng" algn="ctr">
                                <a:solidFill>
                                  <a:srgbClr val="C0504D"/>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70E5FED" id="Curved Connector 18" o:spid="_x0000_s1026" type="#_x0000_t38" style="position:absolute;margin-left:-70.2pt;margin-top:-28.45pt;width:63.2pt;height:308.9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" adj="10800" strokecolor="#c0504d" strokeweight="2pt">
                      <v:stroke endarrow="block"/>
                      <v:shadow on="t" color="black" opacity="24903f" origin=",.5" offset="0,.55556mm"/>
                    </v:shape>
                  </w:pict>
                </mc:Fallback>
              </mc:AlternateContent>
            </w:r>
            <w:r w:rsidRPr="004D1C25">
              <w:t>$ 1000</w:t>
            </w:r>
          </w:p>
        </w:tc>
      </w:tr>
      <w:tr w:rsidR="00B51DC1" w:rsidRPr="004D1C25" w14:paraId="6F3BB846" w14:textId="77777777" w:rsidTr="00E2790E">
        <w:tc>
          <w:tcPr>
            <w:tcW w:w="6815" w:type="dxa"/>
          </w:tcPr>
          <w:p w14:paraId="2EA064F4" w14:textId="77777777" w:rsidR="00B51DC1" w:rsidRPr="004D1C25" w:rsidRDefault="00B51DC1" w:rsidP="00B51DC1">
            <w:pPr>
              <w:pStyle w:val="MRSCBodyText"/>
            </w:pPr>
            <w:r w:rsidRPr="004D1C25">
              <w:t>In-kind contribution from group</w:t>
            </w:r>
          </w:p>
        </w:tc>
        <w:tc>
          <w:tcPr>
            <w:tcW w:w="2203" w:type="dxa"/>
          </w:tcPr>
          <w:p w14:paraId="5A4DA18E" w14:textId="77777777" w:rsidR="00B51DC1" w:rsidRPr="004D1C25" w:rsidRDefault="00B51DC1" w:rsidP="00B51DC1">
            <w:pPr>
              <w:pStyle w:val="MRSCBodyText"/>
            </w:pPr>
            <w:r w:rsidRPr="004D1C25">
              <w:t>$1000</w:t>
            </w:r>
          </w:p>
        </w:tc>
      </w:tr>
      <w:tr w:rsidR="00B51DC1" w:rsidRPr="004D1C25" w14:paraId="37CE718E" w14:textId="77777777" w:rsidTr="00E2790E">
        <w:tc>
          <w:tcPr>
            <w:tcW w:w="6815" w:type="dxa"/>
          </w:tcPr>
          <w:p w14:paraId="611940A6" w14:textId="77777777" w:rsidR="00B51DC1" w:rsidRPr="004D1C25" w:rsidRDefault="00B51DC1" w:rsidP="00B51DC1">
            <w:pPr>
              <w:pStyle w:val="MRSCBodyText"/>
            </w:pPr>
            <w:r w:rsidRPr="004D1C25">
              <w:t>Venue hire</w:t>
            </w:r>
          </w:p>
        </w:tc>
        <w:tc>
          <w:tcPr>
            <w:tcW w:w="2203" w:type="dxa"/>
          </w:tcPr>
          <w:p w14:paraId="20D21DD0" w14:textId="77777777" w:rsidR="00B51DC1" w:rsidRPr="004D1C25" w:rsidRDefault="00B51DC1" w:rsidP="00B51DC1">
            <w:pPr>
              <w:pStyle w:val="MRSCBodyText"/>
            </w:pPr>
            <w:r w:rsidRPr="004D1C25">
              <w:t>$ 500</w:t>
            </w:r>
          </w:p>
        </w:tc>
      </w:tr>
      <w:tr w:rsidR="00B51DC1" w:rsidRPr="004D1C25" w14:paraId="0996DD8D" w14:textId="77777777" w:rsidTr="00E2790E">
        <w:tc>
          <w:tcPr>
            <w:tcW w:w="6815" w:type="dxa"/>
          </w:tcPr>
          <w:p w14:paraId="05E728E2" w14:textId="77777777" w:rsidR="00B51DC1" w:rsidRPr="004D1C25" w:rsidRDefault="00B51DC1" w:rsidP="00B51DC1">
            <w:pPr>
              <w:pStyle w:val="MRSCBodyText"/>
            </w:pPr>
            <w:r w:rsidRPr="004D1C25">
              <w:t>Workshop materials</w:t>
            </w:r>
          </w:p>
        </w:tc>
        <w:tc>
          <w:tcPr>
            <w:tcW w:w="2203" w:type="dxa"/>
          </w:tcPr>
          <w:p w14:paraId="101826D8" w14:textId="77777777" w:rsidR="00B51DC1" w:rsidRPr="004D1C25" w:rsidRDefault="00B51DC1" w:rsidP="00B51DC1">
            <w:pPr>
              <w:pStyle w:val="MRSCBodyText"/>
            </w:pPr>
            <w:r w:rsidRPr="004D1C25">
              <w:t>$ 500</w:t>
            </w:r>
          </w:p>
        </w:tc>
      </w:tr>
      <w:tr w:rsidR="00B51DC1" w:rsidRPr="004D1C25" w14:paraId="6800A4E9" w14:textId="77777777" w:rsidTr="00E2790E">
        <w:tc>
          <w:tcPr>
            <w:tcW w:w="6815" w:type="dxa"/>
          </w:tcPr>
          <w:p w14:paraId="7BBE1CB9" w14:textId="77777777" w:rsidR="00B51DC1" w:rsidRPr="004D1C25" w:rsidRDefault="00B51DC1" w:rsidP="00B51DC1">
            <w:pPr>
              <w:pStyle w:val="MRSCBodyText"/>
            </w:pPr>
            <w:r w:rsidRPr="004D1C25">
              <w:t>Permit approvals</w:t>
            </w:r>
          </w:p>
        </w:tc>
        <w:tc>
          <w:tcPr>
            <w:tcW w:w="2203" w:type="dxa"/>
          </w:tcPr>
          <w:p w14:paraId="4760CF61" w14:textId="77777777" w:rsidR="00B51DC1" w:rsidRPr="004D1C25" w:rsidRDefault="00B51DC1" w:rsidP="00B51DC1">
            <w:pPr>
              <w:pStyle w:val="MRSCBodyText"/>
            </w:pPr>
            <w:r w:rsidRPr="004D1C25">
              <w:t>$ 1500</w:t>
            </w:r>
          </w:p>
        </w:tc>
      </w:tr>
      <w:tr w:rsidR="00B51DC1" w:rsidRPr="004D1C25" w14:paraId="02F1D238" w14:textId="77777777" w:rsidTr="00E2790E">
        <w:tc>
          <w:tcPr>
            <w:tcW w:w="6815" w:type="dxa"/>
          </w:tcPr>
          <w:p w14:paraId="7BC37554" w14:textId="77777777" w:rsidR="00B51DC1" w:rsidRPr="004D1C25" w:rsidRDefault="00B51DC1" w:rsidP="00B51DC1">
            <w:pPr>
              <w:pStyle w:val="MRSCBodyText"/>
            </w:pPr>
            <w:r w:rsidRPr="004D1C25">
              <w:t>Costs of registered contractor</w:t>
            </w:r>
          </w:p>
        </w:tc>
        <w:tc>
          <w:tcPr>
            <w:tcW w:w="2203" w:type="dxa"/>
          </w:tcPr>
          <w:p w14:paraId="14790CEE" w14:textId="77777777" w:rsidR="00B51DC1" w:rsidRPr="004D1C25" w:rsidRDefault="00B51DC1" w:rsidP="00B51DC1">
            <w:pPr>
              <w:pStyle w:val="MRSCBodyText"/>
            </w:pPr>
            <w:r w:rsidRPr="004D1C25">
              <w:t>$ 1000</w:t>
            </w:r>
          </w:p>
        </w:tc>
      </w:tr>
      <w:tr w:rsidR="00B51DC1" w:rsidRPr="004D1C25" w14:paraId="6B8EF5FC" w14:textId="77777777" w:rsidTr="00E2790E">
        <w:tc>
          <w:tcPr>
            <w:tcW w:w="6815" w:type="dxa"/>
          </w:tcPr>
          <w:p w14:paraId="121A53F6" w14:textId="77777777" w:rsidR="00B51DC1" w:rsidRPr="004D1C25" w:rsidRDefault="00B51DC1" w:rsidP="00B51DC1">
            <w:pPr>
              <w:pStyle w:val="MRSCBodyText"/>
            </w:pPr>
            <w:r w:rsidRPr="004D1C25">
              <w:t>Catering</w:t>
            </w:r>
          </w:p>
        </w:tc>
        <w:tc>
          <w:tcPr>
            <w:tcW w:w="2203" w:type="dxa"/>
          </w:tcPr>
          <w:p w14:paraId="1713BEE4" w14:textId="77777777" w:rsidR="00B51DC1" w:rsidRPr="004D1C25" w:rsidRDefault="00B51DC1" w:rsidP="00B51DC1">
            <w:pPr>
              <w:pStyle w:val="MRSCBodyText"/>
            </w:pPr>
            <w:r w:rsidRPr="004D1C25">
              <w:t>$ 500</w:t>
            </w:r>
          </w:p>
        </w:tc>
      </w:tr>
      <w:tr w:rsidR="00B51DC1" w:rsidRPr="004D1C25" w14:paraId="70FE50B7" w14:textId="77777777" w:rsidTr="00E2790E">
        <w:tc>
          <w:tcPr>
            <w:tcW w:w="6815" w:type="dxa"/>
          </w:tcPr>
          <w:p w14:paraId="667FB77C" w14:textId="77777777" w:rsidR="00B51DC1" w:rsidRPr="004D1C25" w:rsidRDefault="00B51DC1" w:rsidP="00B51DC1">
            <w:pPr>
              <w:pStyle w:val="MRSCBodyText"/>
            </w:pPr>
            <w:r w:rsidRPr="00D55739">
              <w:rPr>
                <w:b/>
                <w:noProof/>
                <w:lang w:val="en-GB" w:eastAsia="en-GB"/>
              </w:rPr>
              <mc:AlternateContent>
                <mc:Choice Requires="wps">
                  <w:drawing>
                    <wp:anchor distT="0" distB="0" distL="114300" distR="114300" simplePos="0" relativeHeight="251658247" behindDoc="0" locked="0" layoutInCell="1" allowOverlap="1" wp14:anchorId="06956917" wp14:editId="2CED400B">
                      <wp:simplePos x="0" y="0"/>
                      <wp:positionH relativeFrom="column">
                        <wp:posOffset>1426210</wp:posOffset>
                      </wp:positionH>
                      <wp:positionV relativeFrom="paragraph">
                        <wp:posOffset>-2635886</wp:posOffset>
                      </wp:positionV>
                      <wp:extent cx="1428750" cy="3048000"/>
                      <wp:effectExtent l="57150" t="57150" r="57150" b="95250"/>
                      <wp:wrapNone/>
                      <wp:docPr id="22" name="Curved Connector 22"/>
                      <wp:cNvGraphicFramePr/>
                      <a:graphic xmlns:a="http://schemas.openxmlformats.org/drawingml/2006/main">
                        <a:graphicData uri="http://schemas.microsoft.com/office/word/2010/wordprocessingShape">
                          <wps:wsp>
                            <wps:cNvCnPr/>
                            <wps:spPr>
                              <a:xfrm flipH="1" flipV="1">
                                <a:off x="0" y="0"/>
                                <a:ext cx="1428750" cy="3048000"/>
                              </a:xfrm>
                              <a:prstGeom prst="curvedConnector3">
                                <a:avLst>
                                  <a:gd name="adj1" fmla="val 34595"/>
                                </a:avLst>
                              </a:prstGeom>
                              <a:noFill/>
                              <a:ln w="25400" cap="flat" cmpd="sng" algn="ctr">
                                <a:solidFill>
                                  <a:srgbClr val="C0504D"/>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BDD6643" id="Curved Connector 22" o:spid="_x0000_s1026" type="#_x0000_t38" style="position:absolute;margin-left:112.3pt;margin-top:-207.55pt;width:112.5pt;height:240pt;flip:x y;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" adj="7473" strokecolor="#c0504d" strokeweight="2pt">
                      <v:stroke endarrow="block"/>
                      <v:shadow on="t" color="black" opacity="24903f" origin=",.5" offset="0,.55556mm"/>
                    </v:shape>
                  </w:pict>
                </mc:Fallback>
              </mc:AlternateContent>
            </w:r>
            <w:r w:rsidRPr="004D1C25">
              <w:t>Marketing and promotional activities</w:t>
            </w:r>
          </w:p>
        </w:tc>
        <w:tc>
          <w:tcPr>
            <w:tcW w:w="2203" w:type="dxa"/>
          </w:tcPr>
          <w:p w14:paraId="4CAF0276" w14:textId="77777777" w:rsidR="00B51DC1" w:rsidRPr="004D1C25" w:rsidRDefault="00B51DC1" w:rsidP="00B51DC1">
            <w:pPr>
              <w:pStyle w:val="MRSCBodyText"/>
            </w:pPr>
            <w:r w:rsidRPr="004D1C25">
              <w:t>$ 1000</w:t>
            </w:r>
            <w:r w:rsidRPr="004D1C25">
              <w:fldChar w:fldCharType="begin">
                <w:ffData>
                  <w:name w:val="Text53"/>
                  <w:enabled/>
                  <w:calcOnExit w:val="0"/>
                  <w:helpText w:type="text" w:val="Insert dollar amount of any equipment hire for your project."/>
                  <w:statusText w:type="text" w:val="Equipment hire"/>
                  <w:textInput/>
                </w:ffData>
              </w:fldChar>
            </w:r>
            <w:r w:rsidRPr="004D1C25">
              <w:instrText xml:space="preserve"> FORMTEXT </w:instrText>
            </w:r>
            <w:r w:rsidRPr="004D1C25">
              <w:fldChar w:fldCharType="separate"/>
            </w:r>
            <w:r w:rsidRPr="004D1C25">
              <w:fldChar w:fldCharType="end"/>
            </w:r>
          </w:p>
        </w:tc>
      </w:tr>
      <w:tr w:rsidR="00B51DC1" w:rsidRPr="004D1C25" w14:paraId="0F3266ED" w14:textId="77777777" w:rsidTr="00E2790E">
        <w:tc>
          <w:tcPr>
            <w:tcW w:w="6815" w:type="dxa"/>
          </w:tcPr>
          <w:p w14:paraId="676B733D" w14:textId="77777777" w:rsidR="00B51DC1" w:rsidRPr="004D1C25" w:rsidRDefault="00B51DC1" w:rsidP="00B51DC1">
            <w:pPr>
              <w:pStyle w:val="MRSCBodyText"/>
            </w:pPr>
            <w:r w:rsidRPr="004D1C25">
              <w:t>Printing of promotional materials</w:t>
            </w:r>
          </w:p>
        </w:tc>
        <w:tc>
          <w:tcPr>
            <w:tcW w:w="2203" w:type="dxa"/>
          </w:tcPr>
          <w:p w14:paraId="2030E79E" w14:textId="77777777" w:rsidR="00B51DC1" w:rsidRPr="004D1C25" w:rsidRDefault="00B51DC1" w:rsidP="00B51DC1">
            <w:pPr>
              <w:pStyle w:val="MRSCBodyText"/>
            </w:pPr>
            <w:r w:rsidRPr="004D1C25">
              <w:t>$ 350</w:t>
            </w:r>
          </w:p>
        </w:tc>
      </w:tr>
      <w:tr w:rsidR="00B51DC1" w:rsidRPr="004D1C25" w14:paraId="1DACD02D" w14:textId="77777777" w:rsidTr="00E2790E">
        <w:tc>
          <w:tcPr>
            <w:tcW w:w="6815" w:type="dxa"/>
          </w:tcPr>
          <w:p w14:paraId="1BA3535D" w14:textId="77777777" w:rsidR="00B51DC1" w:rsidRPr="004D1C25" w:rsidRDefault="00B51DC1" w:rsidP="00B51DC1">
            <w:pPr>
              <w:pStyle w:val="MRSCBodyText"/>
            </w:pPr>
            <w:r w:rsidRPr="004D1C25">
              <w:t>Administrative overheads</w:t>
            </w:r>
          </w:p>
        </w:tc>
        <w:tc>
          <w:tcPr>
            <w:tcW w:w="2203" w:type="dxa"/>
          </w:tcPr>
          <w:p w14:paraId="63C1D247" w14:textId="77777777" w:rsidR="00B51DC1" w:rsidRPr="004D1C25" w:rsidRDefault="00B51DC1" w:rsidP="00B51DC1">
            <w:pPr>
              <w:pStyle w:val="MRSCBodyText"/>
            </w:pPr>
            <w:r w:rsidRPr="004D1C25">
              <w:t>$ 650</w:t>
            </w:r>
          </w:p>
        </w:tc>
      </w:tr>
      <w:tr w:rsidR="00B51DC1" w:rsidRPr="004D1C25" w14:paraId="010568E2" w14:textId="77777777" w:rsidTr="00E2790E">
        <w:tc>
          <w:tcPr>
            <w:tcW w:w="6815" w:type="dxa"/>
          </w:tcPr>
          <w:p w14:paraId="09BB14C9" w14:textId="77777777" w:rsidR="00B51DC1" w:rsidRPr="004D1C25" w:rsidRDefault="00B51DC1" w:rsidP="00B51DC1">
            <w:pPr>
              <w:pStyle w:val="MRSCBodyText"/>
            </w:pPr>
            <w:r w:rsidRPr="00D55739">
              <w:rPr>
                <w:b/>
                <w:noProof/>
                <w:lang w:val="en-GB" w:eastAsia="en-GB"/>
              </w:rPr>
              <mc:AlternateContent>
                <mc:Choice Requires="wps">
                  <w:drawing>
                    <wp:anchor distT="0" distB="0" distL="114300" distR="114300" simplePos="0" relativeHeight="251658245" behindDoc="0" locked="0" layoutInCell="1" allowOverlap="1" wp14:anchorId="24BEB1AD" wp14:editId="42B2FEDB">
                      <wp:simplePos x="0" y="0"/>
                      <wp:positionH relativeFrom="column">
                        <wp:posOffset>2211705</wp:posOffset>
                      </wp:positionH>
                      <wp:positionV relativeFrom="paragraph">
                        <wp:posOffset>-632460</wp:posOffset>
                      </wp:positionV>
                      <wp:extent cx="1228725" cy="914400"/>
                      <wp:effectExtent l="57150" t="19050" r="66675" b="95250"/>
                      <wp:wrapNone/>
                      <wp:docPr id="19" name="Oval 19"/>
                      <wp:cNvGraphicFramePr/>
                      <a:graphic xmlns:a="http://schemas.openxmlformats.org/drawingml/2006/main">
                        <a:graphicData uri="http://schemas.microsoft.com/office/word/2010/wordprocessingShape">
                          <wps:wsp>
                            <wps:cNvSpPr/>
                            <wps:spPr>
                              <a:xfrm>
                                <a:off x="0" y="0"/>
                                <a:ext cx="1228725" cy="914400"/>
                              </a:xfrm>
                              <a:prstGeom prst="ellipse">
                                <a:avLst/>
                              </a:prstGeom>
                              <a:noFill/>
                              <a:ln w="25400" cap="flat" cmpd="sng" algn="ctr">
                                <a:solidFill>
                                  <a:srgbClr val="C0504D"/>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BE9CD5" id="Oval 19" o:spid="_x0000_s1026" style="position:absolute;margin-left:174.15pt;margin-top:-49.8pt;width:96.75pt;height:1in;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" filled="f" strokecolor="#c0504d" strokeweight="2pt">
                      <v:shadow on="t" color="black" opacity="22937f" origin=",.5" offset="0,.63889mm"/>
                    </v:oval>
                  </w:pict>
                </mc:Fallback>
              </mc:AlternateContent>
            </w:r>
            <w:r w:rsidRPr="00D55739">
              <w:rPr>
                <w:b/>
                <w:noProof/>
                <w:lang w:val="en-GB" w:eastAsia="en-GB"/>
              </w:rPr>
              <mc:AlternateContent>
                <mc:Choice Requires="wps">
                  <w:drawing>
                    <wp:anchor distT="0" distB="0" distL="114300" distR="114300" simplePos="0" relativeHeight="251658246" behindDoc="0" locked="0" layoutInCell="1" allowOverlap="1" wp14:anchorId="67E7FC8F" wp14:editId="49D0F475">
                      <wp:simplePos x="0" y="0"/>
                      <wp:positionH relativeFrom="column">
                        <wp:posOffset>2165350</wp:posOffset>
                      </wp:positionH>
                      <wp:positionV relativeFrom="paragraph">
                        <wp:posOffset>-715645</wp:posOffset>
                      </wp:positionV>
                      <wp:extent cx="1400175" cy="1062038"/>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400175" cy="1062038"/>
                              </a:xfrm>
                              <a:prstGeom prst="ellipse">
                                <a:avLst/>
                              </a:prstGeom>
                              <a:noFill/>
                              <a:ln w="6350">
                                <a:noFill/>
                              </a:ln>
                              <a:effectLst/>
                            </wps:spPr>
                            <wps:txbx>
                              <w:txbxContent>
                                <w:p w14:paraId="6E3CC2E7" w14:textId="77777777" w:rsidR="00E2790E" w:rsidRPr="00EF651D" w:rsidRDefault="00E2790E" w:rsidP="00B51DC1">
                                  <w:pPr>
                                    <w:jc w:val="center"/>
                                    <w:rPr>
                                      <w:color w:val="C0504D" w:themeColor="accent2"/>
                                      <w:sz w:val="20"/>
                                    </w:rPr>
                                  </w:pPr>
                                  <w:r>
                                    <w:rPr>
                                      <w:color w:val="C0504D" w:themeColor="accent2"/>
                                      <w:sz w:val="20"/>
                                    </w:rPr>
                                    <w:t xml:space="preserve">List all expenditure items on separate lines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E7FC8F" id="Text Box 21" o:spid="_x0000_s1027" style="position:absolute;margin-left:170.5pt;margin-top:-56.35pt;width:110.25pt;height:83.6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" filled="f" stroked="f" strokeweight=".5pt">
                      <v:textbox>
                        <w:txbxContent>
                          <w:p w14:paraId="6E3CC2E7" w14:textId="77777777" w:rsidR="00E2790E" w:rsidRPr="00EF651D" w:rsidRDefault="00E2790E" w:rsidP="00B51DC1">
                            <w:pPr>
                              <w:jc w:val="center"/>
                              <w:rPr>
                                <w:color w:val="C0504D" w:themeColor="accent2"/>
                                <w:sz w:val="20"/>
                              </w:rPr>
                            </w:pPr>
                            <w:r>
                              <w:rPr>
                                <w:color w:val="C0504D" w:themeColor="accent2"/>
                                <w:sz w:val="20"/>
                              </w:rPr>
                              <w:t xml:space="preserve">List all expenditure items on separate lines </w:t>
                            </w:r>
                          </w:p>
                        </w:txbxContent>
                      </v:textbox>
                    </v:oval>
                  </w:pict>
                </mc:Fallback>
              </mc:AlternateContent>
            </w:r>
            <w:r w:rsidRPr="004D1C25">
              <w:t>Total expenditure (please calculate)</w:t>
            </w:r>
          </w:p>
        </w:tc>
        <w:tc>
          <w:tcPr>
            <w:tcW w:w="2203" w:type="dxa"/>
          </w:tcPr>
          <w:p w14:paraId="69190C9A" w14:textId="77777777" w:rsidR="00B51DC1" w:rsidRPr="004D1C25" w:rsidRDefault="00B51DC1" w:rsidP="00B51DC1">
            <w:pPr>
              <w:pStyle w:val="MRSCBodyText"/>
            </w:pPr>
            <w:r w:rsidRPr="004D1C25">
              <w:t>$ 10,000</w:t>
            </w:r>
          </w:p>
        </w:tc>
      </w:tr>
    </w:tbl>
    <w:p w14:paraId="47956005" w14:textId="2219D31A" w:rsidR="00112628" w:rsidRDefault="00112628" w:rsidP="00B51DC1">
      <w:pPr>
        <w:pStyle w:val="MRSCBodyText"/>
      </w:pPr>
    </w:p>
    <w:p w14:paraId="53C45101" w14:textId="77777777" w:rsidR="00112628" w:rsidRDefault="00112628">
      <w:pPr>
        <w:rPr>
          <w:rFonts w:cs="Arial"/>
          <w:bCs/>
          <w:sz w:val="22"/>
          <w:szCs w:val="28"/>
        </w:rPr>
      </w:pPr>
      <w:r>
        <w:br w:type="page"/>
      </w:r>
    </w:p>
    <w:p w14:paraId="48918951" w14:textId="77777777" w:rsidR="00B51DC1" w:rsidRPr="00B13DC6" w:rsidRDefault="00B51DC1" w:rsidP="00112628">
      <w:pPr>
        <w:pStyle w:val="MRSCHeading"/>
      </w:pPr>
      <w:bookmarkStart w:id="45" w:name="_Toc130971011"/>
      <w:bookmarkStart w:id="46" w:name="_Toc163575493"/>
      <w:r w:rsidRPr="00B13DC6">
        <w:lastRenderedPageBreak/>
        <w:t>Assessment</w:t>
      </w:r>
      <w:bookmarkEnd w:id="45"/>
      <w:bookmarkEnd w:id="46"/>
    </w:p>
    <w:p w14:paraId="124DC424" w14:textId="77777777" w:rsidR="00B51DC1" w:rsidRPr="00B13DC6" w:rsidRDefault="00B51DC1" w:rsidP="00112628">
      <w:pPr>
        <w:pStyle w:val="MRSCSubheading"/>
      </w:pPr>
      <w:bookmarkStart w:id="47" w:name="_Toc130971012"/>
      <w:bookmarkStart w:id="48" w:name="_Toc163575494"/>
      <w:r w:rsidRPr="00B13DC6">
        <w:t>How are applications assessed?</w:t>
      </w:r>
      <w:bookmarkEnd w:id="47"/>
      <w:bookmarkEnd w:id="48"/>
    </w:p>
    <w:p w14:paraId="4C6A5924" w14:textId="77777777" w:rsidR="00B51DC1" w:rsidRPr="004D1C25" w:rsidRDefault="00B51DC1" w:rsidP="00B51DC1">
      <w:pPr>
        <w:pStyle w:val="MRSCBodyText"/>
      </w:pPr>
      <w:r w:rsidRPr="004D1C25">
        <w:t xml:space="preserve">Eligible applications are assessed by an evaluation panel of officers from across the organisation. The assessment is based on responses provided in the application form within each of the sections of the application using the </w:t>
      </w:r>
      <w:r w:rsidRPr="00B13DC6">
        <w:rPr>
          <w:b/>
        </w:rPr>
        <w:t>scoring matrix</w:t>
      </w:r>
      <w:r w:rsidRPr="004D1C25">
        <w:t xml:space="preserve"> for each category. Responses are scored and the weighting is then applied to create an overall score. Eligibility does not guarantee funding.</w:t>
      </w:r>
    </w:p>
    <w:p w14:paraId="26EA9F88" w14:textId="77777777" w:rsidR="00B51DC1" w:rsidRPr="00B13DC6" w:rsidRDefault="00B51DC1" w:rsidP="00B51DC1">
      <w:pPr>
        <w:pStyle w:val="MRSCBodyText"/>
      </w:pPr>
      <w:r w:rsidRPr="00B13DC6">
        <w:t xml:space="preserve">Funding recommendations are presented to Council for consideration at a Scheduled Council Meeting. Scheduled Council Meetings are open to the public and streamed live online. </w:t>
      </w:r>
    </w:p>
    <w:p w14:paraId="11F6FC00" w14:textId="77777777" w:rsidR="00B51DC1" w:rsidRPr="00B13DC6" w:rsidRDefault="00B51DC1" w:rsidP="00B51DC1">
      <w:pPr>
        <w:pStyle w:val="MRSCBodyText"/>
      </w:pPr>
      <w:r w:rsidRPr="00B13DC6">
        <w:t xml:space="preserve">Council decisions are final, applicants who wish to discuss the outcome of their application are encouraged to contact the Community Development team for advice as soon as possible on 5422 0216 or via </w:t>
      </w:r>
      <w:hyperlink r:id="rId20" w:history="1">
        <w:r w:rsidRPr="00B13DC6">
          <w:rPr>
            <w:rStyle w:val="Hyperlink"/>
          </w:rPr>
          <w:t>grants@mrsc.vic.gov.au</w:t>
        </w:r>
      </w:hyperlink>
      <w:r w:rsidRPr="00B13DC6">
        <w:t>.</w:t>
      </w:r>
    </w:p>
    <w:p w14:paraId="4B2E4C70" w14:textId="77777777" w:rsidR="00B51DC1" w:rsidRPr="00B13DC6" w:rsidRDefault="00B51DC1" w:rsidP="00112628">
      <w:pPr>
        <w:pStyle w:val="MRSCSubheading"/>
      </w:pPr>
      <w:bookmarkStart w:id="49" w:name="_Toc130971013"/>
      <w:bookmarkStart w:id="50" w:name="_Toc163575495"/>
      <w:r w:rsidRPr="00B13DC6">
        <w:t>What will strengthen my application?</w:t>
      </w:r>
      <w:bookmarkEnd w:id="49"/>
      <w:bookmarkEnd w:id="50"/>
      <w:r w:rsidRPr="00B13DC6">
        <w:t xml:space="preserve"> </w:t>
      </w:r>
    </w:p>
    <w:p w14:paraId="4A37469E" w14:textId="77777777" w:rsidR="00B51DC1" w:rsidRPr="004D1C25" w:rsidRDefault="00B51DC1" w:rsidP="00B51DC1">
      <w:pPr>
        <w:pStyle w:val="MRSCBodyText"/>
      </w:pPr>
      <w:r w:rsidRPr="004D1C25">
        <w:t xml:space="preserve">Applications that address Council’s wellbeing and environmental priorities will score more highly than those that do not. Please refer to page 12 of the </w:t>
      </w:r>
      <w:hyperlink r:id="rId21" w:history="1">
        <w:r w:rsidRPr="004D1C25">
          <w:t xml:space="preserve"> </w:t>
        </w:r>
        <w:r w:rsidRPr="004D1C25">
          <w:rPr>
            <w:rStyle w:val="Hyperlink"/>
          </w:rPr>
          <w:t xml:space="preserve">Municipal Public Health and Wellbeing Plan 2021-2025 </w:t>
        </w:r>
      </w:hyperlink>
      <w:r w:rsidRPr="004D1C25">
        <w:t xml:space="preserve">and page 3 of the </w:t>
      </w:r>
      <w:hyperlink r:id="rId22" w:history="1">
        <w:r w:rsidRPr="004D1C25">
          <w:rPr>
            <w:rStyle w:val="Hyperlink"/>
          </w:rPr>
          <w:t>Environment Strategy</w:t>
        </w:r>
      </w:hyperlink>
      <w:r w:rsidRPr="004D1C25">
        <w:t xml:space="preserve">. </w:t>
      </w:r>
      <w:r w:rsidRPr="004D1C25">
        <w:rPr>
          <w:color w:val="000000" w:themeColor="text1"/>
        </w:rPr>
        <w:t>Your application should clearly state how your project or initiative will support/contribute to this priority.</w:t>
      </w:r>
    </w:p>
    <w:p w14:paraId="459D04BF" w14:textId="74D924AF" w:rsidR="00452D8C" w:rsidRDefault="00B51DC1" w:rsidP="00B51DC1">
      <w:pPr>
        <w:pStyle w:val="MRSCBodyText"/>
      </w:pPr>
      <w:r w:rsidRPr="004D1C25">
        <w:t xml:space="preserve">Applications that consider gender equity and accessibility for diverse community groups will score more highly than those that do not. Applications that advance reconciliation and/or celebrate First Nations Peoples will also be highly regarded. </w:t>
      </w:r>
    </w:p>
    <w:p w14:paraId="49615678" w14:textId="77777777" w:rsidR="00452D8C" w:rsidRDefault="00452D8C">
      <w:pPr>
        <w:rPr>
          <w:rFonts w:cs="Arial"/>
          <w:bCs/>
          <w:sz w:val="22"/>
          <w:szCs w:val="28"/>
        </w:rPr>
      </w:pPr>
      <w:r>
        <w:br w:type="page"/>
      </w:r>
    </w:p>
    <w:p w14:paraId="33CBFC10" w14:textId="28F1963C" w:rsidR="00B51DC1" w:rsidRDefault="00B51DC1" w:rsidP="00112628">
      <w:pPr>
        <w:pStyle w:val="MRSCCaption"/>
        <w:rPr>
          <w:i w:val="0"/>
          <w:iCs w:val="0"/>
        </w:rPr>
      </w:pPr>
      <w:r w:rsidRPr="00112628">
        <w:rPr>
          <w:i w:val="0"/>
          <w:iCs w:val="0"/>
        </w:rPr>
        <w:lastRenderedPageBreak/>
        <w:t xml:space="preserve">Table </w:t>
      </w:r>
      <w:r w:rsidR="00112628">
        <w:rPr>
          <w:i w:val="0"/>
          <w:iCs w:val="0"/>
        </w:rPr>
        <w:t>7</w:t>
      </w:r>
      <w:r w:rsidRPr="00112628">
        <w:rPr>
          <w:i w:val="0"/>
          <w:iCs w:val="0"/>
        </w:rPr>
        <w:t xml:space="preserve">: Summary of Council priority areas. </w:t>
      </w:r>
    </w:p>
    <w:tbl>
      <w:tblPr>
        <w:tblW w:w="9781" w:type="dxa"/>
        <w:tblInd w:w="-5" w:type="dxa"/>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CellMar>
          <w:left w:w="0" w:type="dxa"/>
          <w:right w:w="0" w:type="dxa"/>
        </w:tblCellMar>
        <w:tblLook w:val="01E0" w:firstRow="1" w:lastRow="1" w:firstColumn="1" w:lastColumn="1" w:noHBand="0" w:noVBand="0"/>
      </w:tblPr>
      <w:tblGrid>
        <w:gridCol w:w="2689"/>
        <w:gridCol w:w="7092"/>
      </w:tblGrid>
      <w:tr w:rsidR="00112628" w14:paraId="512928B4" w14:textId="77777777" w:rsidTr="00E2790E">
        <w:trPr>
          <w:trHeight w:val="303"/>
          <w:tblHeader/>
        </w:trPr>
        <w:tc>
          <w:tcPr>
            <w:tcW w:w="2689" w:type="dxa"/>
            <w:shd w:val="clear" w:color="auto" w:fill="E5E5E7"/>
            <w:vAlign w:val="center"/>
          </w:tcPr>
          <w:p w14:paraId="592C9C06" w14:textId="77777777" w:rsidR="00112628" w:rsidRPr="009340F5" w:rsidRDefault="00112628" w:rsidP="00E2790E">
            <w:pPr>
              <w:pStyle w:val="MRSCBodyText"/>
              <w:rPr>
                <w:b/>
              </w:rPr>
            </w:pPr>
            <w:r>
              <w:rPr>
                <w:b/>
              </w:rPr>
              <w:t>Priority area</w:t>
            </w:r>
          </w:p>
        </w:tc>
        <w:tc>
          <w:tcPr>
            <w:tcW w:w="7092" w:type="dxa"/>
            <w:shd w:val="clear" w:color="auto" w:fill="E5E5E7"/>
            <w:vAlign w:val="center"/>
          </w:tcPr>
          <w:p w14:paraId="1F6A6ECB" w14:textId="77777777" w:rsidR="00112628" w:rsidRPr="009340F5" w:rsidRDefault="00112628" w:rsidP="00E2790E">
            <w:pPr>
              <w:pStyle w:val="MRSCBodyText"/>
              <w:rPr>
                <w:b/>
              </w:rPr>
            </w:pPr>
            <w:r>
              <w:rPr>
                <w:b/>
              </w:rPr>
              <w:t>Council priorities</w:t>
            </w:r>
          </w:p>
        </w:tc>
      </w:tr>
      <w:tr w:rsidR="00112628" w14:paraId="28F398B6" w14:textId="77777777" w:rsidTr="00E2790E">
        <w:trPr>
          <w:trHeight w:val="519"/>
        </w:trPr>
        <w:tc>
          <w:tcPr>
            <w:tcW w:w="2689" w:type="dxa"/>
          </w:tcPr>
          <w:p w14:paraId="330B5BC1" w14:textId="77777777" w:rsidR="00112628" w:rsidRPr="009340F5" w:rsidRDefault="00112628" w:rsidP="00E2790E">
            <w:pPr>
              <w:pStyle w:val="MRSCBodyText"/>
              <w:rPr>
                <w:b/>
              </w:rPr>
            </w:pPr>
            <w:r w:rsidRPr="00B13DC6">
              <w:t>Environment</w:t>
            </w:r>
          </w:p>
        </w:tc>
        <w:tc>
          <w:tcPr>
            <w:tcW w:w="7092" w:type="dxa"/>
          </w:tcPr>
          <w:p w14:paraId="55CBD733" w14:textId="77777777" w:rsidR="00112628" w:rsidRPr="00B13DC6" w:rsidRDefault="00112628" w:rsidP="0098271F">
            <w:pPr>
              <w:pStyle w:val="MRSCBodyText"/>
              <w:numPr>
                <w:ilvl w:val="0"/>
                <w:numId w:val="9"/>
              </w:numPr>
            </w:pPr>
            <w:r w:rsidRPr="00B13DC6">
              <w:t xml:space="preserve">climate emergency </w:t>
            </w:r>
          </w:p>
          <w:p w14:paraId="080BA270" w14:textId="77777777" w:rsidR="00112628" w:rsidRPr="00B13DC6" w:rsidRDefault="00112628" w:rsidP="0098271F">
            <w:pPr>
              <w:pStyle w:val="MRSCBodyText"/>
              <w:numPr>
                <w:ilvl w:val="0"/>
                <w:numId w:val="9"/>
              </w:numPr>
            </w:pPr>
            <w:r w:rsidRPr="00B13DC6">
              <w:t>sustainable transport</w:t>
            </w:r>
          </w:p>
          <w:p w14:paraId="41634D2C" w14:textId="77777777" w:rsidR="00112628" w:rsidRPr="00B13DC6" w:rsidRDefault="00112628" w:rsidP="0098271F">
            <w:pPr>
              <w:pStyle w:val="MRSCBodyText"/>
              <w:numPr>
                <w:ilvl w:val="0"/>
                <w:numId w:val="9"/>
              </w:numPr>
            </w:pPr>
            <w:r w:rsidRPr="00B13DC6">
              <w:t>waterway health</w:t>
            </w:r>
          </w:p>
          <w:p w14:paraId="19946A74" w14:textId="77777777" w:rsidR="00112628" w:rsidRPr="00B13DC6" w:rsidRDefault="00112628" w:rsidP="0098271F">
            <w:pPr>
              <w:pStyle w:val="MRSCBodyText"/>
              <w:numPr>
                <w:ilvl w:val="0"/>
                <w:numId w:val="9"/>
              </w:numPr>
            </w:pPr>
            <w:r w:rsidRPr="00B13DC6">
              <w:t xml:space="preserve">biolinks and habitat links </w:t>
            </w:r>
          </w:p>
          <w:p w14:paraId="6DC492F8" w14:textId="77777777" w:rsidR="00112628" w:rsidRPr="00B13DC6" w:rsidRDefault="00112628" w:rsidP="0098271F">
            <w:pPr>
              <w:pStyle w:val="MRSCBodyText"/>
              <w:numPr>
                <w:ilvl w:val="0"/>
                <w:numId w:val="9"/>
              </w:numPr>
            </w:pPr>
            <w:r w:rsidRPr="00B13DC6">
              <w:t>waste minimisation</w:t>
            </w:r>
          </w:p>
          <w:p w14:paraId="29472217" w14:textId="77777777" w:rsidR="00112628" w:rsidRPr="00C72DD1" w:rsidRDefault="00112628" w:rsidP="0098271F">
            <w:pPr>
              <w:pStyle w:val="MRSCBodyText"/>
              <w:numPr>
                <w:ilvl w:val="0"/>
                <w:numId w:val="9"/>
              </w:numPr>
            </w:pPr>
            <w:r w:rsidRPr="00B13DC6">
              <w:t>community engagement and partnerships</w:t>
            </w:r>
          </w:p>
        </w:tc>
      </w:tr>
      <w:tr w:rsidR="00112628" w14:paraId="04CD2438" w14:textId="77777777" w:rsidTr="00E2790E">
        <w:trPr>
          <w:trHeight w:val="519"/>
        </w:trPr>
        <w:tc>
          <w:tcPr>
            <w:tcW w:w="2689" w:type="dxa"/>
          </w:tcPr>
          <w:p w14:paraId="2436351E" w14:textId="77777777" w:rsidR="00112628" w:rsidRPr="009340F5" w:rsidRDefault="00112628" w:rsidP="00E2790E">
            <w:pPr>
              <w:pStyle w:val="MRSCBodyText"/>
              <w:rPr>
                <w:b/>
              </w:rPr>
            </w:pPr>
            <w:r w:rsidRPr="00B13DC6">
              <w:t xml:space="preserve">Wellbeing </w:t>
            </w:r>
          </w:p>
        </w:tc>
        <w:tc>
          <w:tcPr>
            <w:tcW w:w="7092" w:type="dxa"/>
          </w:tcPr>
          <w:p w14:paraId="4EA07FD0" w14:textId="77777777" w:rsidR="00112628" w:rsidRPr="00B13DC6" w:rsidRDefault="00112628" w:rsidP="0098271F">
            <w:pPr>
              <w:pStyle w:val="MRSCBodyText"/>
              <w:numPr>
                <w:ilvl w:val="0"/>
                <w:numId w:val="9"/>
              </w:numPr>
            </w:pPr>
            <w:r w:rsidRPr="00B13DC6">
              <w:t>promoting mental health</w:t>
            </w:r>
          </w:p>
          <w:p w14:paraId="7E542613" w14:textId="77777777" w:rsidR="00112628" w:rsidRPr="00B13DC6" w:rsidRDefault="00112628" w:rsidP="0098271F">
            <w:pPr>
              <w:pStyle w:val="MRSCBodyText"/>
              <w:numPr>
                <w:ilvl w:val="0"/>
                <w:numId w:val="9"/>
              </w:numPr>
            </w:pPr>
            <w:r w:rsidRPr="00B13DC6">
              <w:t>social connection and inclusion</w:t>
            </w:r>
          </w:p>
          <w:p w14:paraId="7D45AD18" w14:textId="77777777" w:rsidR="00112628" w:rsidRPr="00B13DC6" w:rsidRDefault="00112628" w:rsidP="0098271F">
            <w:pPr>
              <w:pStyle w:val="MRSCBodyText"/>
              <w:numPr>
                <w:ilvl w:val="0"/>
                <w:numId w:val="9"/>
              </w:numPr>
            </w:pPr>
            <w:r w:rsidRPr="00B13DC6">
              <w:t>encouraging gender equity and respectful relationships free from violence</w:t>
            </w:r>
          </w:p>
          <w:p w14:paraId="750E7E35" w14:textId="77777777" w:rsidR="00112628" w:rsidRPr="00B13DC6" w:rsidRDefault="00112628" w:rsidP="0098271F">
            <w:pPr>
              <w:pStyle w:val="MRSCBodyText"/>
              <w:numPr>
                <w:ilvl w:val="0"/>
                <w:numId w:val="9"/>
              </w:numPr>
            </w:pPr>
            <w:r w:rsidRPr="00B13DC6">
              <w:t>promoting healthy eating and active living</w:t>
            </w:r>
          </w:p>
          <w:p w14:paraId="480CA746" w14:textId="77777777" w:rsidR="00112628" w:rsidRPr="00B13DC6" w:rsidRDefault="00112628" w:rsidP="0098271F">
            <w:pPr>
              <w:pStyle w:val="MRSCBodyText"/>
              <w:numPr>
                <w:ilvl w:val="0"/>
                <w:numId w:val="9"/>
              </w:numPr>
            </w:pPr>
            <w:r w:rsidRPr="00B13DC6">
              <w:t>preventing harm from tobacco, alcohol and other drugs</w:t>
            </w:r>
          </w:p>
          <w:p w14:paraId="2879F130" w14:textId="77777777" w:rsidR="00112628" w:rsidRPr="00B13DC6" w:rsidRDefault="00112628" w:rsidP="0098271F">
            <w:pPr>
              <w:pStyle w:val="MRSCBodyText"/>
              <w:numPr>
                <w:ilvl w:val="0"/>
                <w:numId w:val="9"/>
              </w:numPr>
            </w:pPr>
            <w:r w:rsidRPr="00B13DC6">
              <w:t xml:space="preserve">tackling climate change and its impact on health, </w:t>
            </w:r>
          </w:p>
          <w:p w14:paraId="69268039" w14:textId="77777777" w:rsidR="00112628" w:rsidRPr="00B13DC6" w:rsidRDefault="00112628" w:rsidP="0098271F">
            <w:pPr>
              <w:pStyle w:val="MRSCBodyText"/>
              <w:numPr>
                <w:ilvl w:val="0"/>
                <w:numId w:val="9"/>
              </w:numPr>
            </w:pPr>
            <w:r w:rsidRPr="00B13DC6">
              <w:t>supporting the community to respond to and recover from emergencies</w:t>
            </w:r>
          </w:p>
          <w:p w14:paraId="0511F6FB" w14:textId="77777777" w:rsidR="00112628" w:rsidRPr="00B13DC6" w:rsidRDefault="00112628" w:rsidP="0098271F">
            <w:pPr>
              <w:pStyle w:val="MRSCBodyText"/>
              <w:numPr>
                <w:ilvl w:val="0"/>
                <w:numId w:val="9"/>
              </w:numPr>
            </w:pPr>
            <w:r w:rsidRPr="00B13DC6">
              <w:t>preventing ha</w:t>
            </w:r>
            <w:r>
              <w:t>r</w:t>
            </w:r>
            <w:r w:rsidRPr="00B13DC6">
              <w:t>m from gambling</w:t>
            </w:r>
          </w:p>
          <w:p w14:paraId="1D3CC0B8" w14:textId="77777777" w:rsidR="00112628" w:rsidRPr="00B13DC6" w:rsidRDefault="00112628" w:rsidP="0098271F">
            <w:pPr>
              <w:pStyle w:val="MRSCBodyText"/>
              <w:numPr>
                <w:ilvl w:val="0"/>
                <w:numId w:val="9"/>
              </w:numPr>
            </w:pPr>
            <w:r w:rsidRPr="00B13DC6">
              <w:t>supporting a dementia friendly community</w:t>
            </w:r>
          </w:p>
          <w:p w14:paraId="3EBA1BE6" w14:textId="77777777" w:rsidR="00112628" w:rsidRPr="00C72DD1" w:rsidRDefault="00112628" w:rsidP="0098271F">
            <w:pPr>
              <w:pStyle w:val="MRSCBodyText"/>
              <w:numPr>
                <w:ilvl w:val="0"/>
                <w:numId w:val="9"/>
              </w:numPr>
            </w:pPr>
            <w:r w:rsidRPr="00B13DC6">
              <w:t>increasing access to affordable housing</w:t>
            </w:r>
          </w:p>
        </w:tc>
      </w:tr>
      <w:tr w:rsidR="00112628" w14:paraId="46F0BFEA" w14:textId="77777777" w:rsidTr="00E2790E">
        <w:trPr>
          <w:trHeight w:val="519"/>
        </w:trPr>
        <w:tc>
          <w:tcPr>
            <w:tcW w:w="2689" w:type="dxa"/>
          </w:tcPr>
          <w:p w14:paraId="4CF32DC4" w14:textId="77777777" w:rsidR="00112628" w:rsidRPr="009340F5" w:rsidRDefault="00112628" w:rsidP="00E2790E">
            <w:pPr>
              <w:pStyle w:val="MRSCBodyText"/>
              <w:rPr>
                <w:b/>
              </w:rPr>
            </w:pPr>
            <w:r w:rsidRPr="00B13DC6">
              <w:t>Reconciliation</w:t>
            </w:r>
          </w:p>
        </w:tc>
        <w:tc>
          <w:tcPr>
            <w:tcW w:w="7092" w:type="dxa"/>
          </w:tcPr>
          <w:p w14:paraId="282FA59A" w14:textId="77777777" w:rsidR="00112628" w:rsidRPr="00C72DD1" w:rsidRDefault="00112628" w:rsidP="0098271F">
            <w:pPr>
              <w:pStyle w:val="MRSCBodyText"/>
              <w:numPr>
                <w:ilvl w:val="0"/>
                <w:numId w:val="9"/>
              </w:numPr>
            </w:pPr>
            <w:r>
              <w:t>i</w:t>
            </w:r>
            <w:r w:rsidRPr="00B13DC6">
              <w:t>nitiatives that advance reconciliation and/or celebrate First Nations Peopl</w:t>
            </w:r>
            <w:r>
              <w:t>es will also be highly regarded</w:t>
            </w:r>
          </w:p>
        </w:tc>
      </w:tr>
    </w:tbl>
    <w:p w14:paraId="58D31A8E" w14:textId="77777777" w:rsidR="00112628" w:rsidRPr="00112628" w:rsidRDefault="00112628" w:rsidP="00112628">
      <w:pPr>
        <w:pStyle w:val="MRSCCaption"/>
        <w:rPr>
          <w:i w:val="0"/>
          <w:iCs w:val="0"/>
        </w:rPr>
      </w:pPr>
    </w:p>
    <w:p w14:paraId="3780AB57" w14:textId="320E886E" w:rsidR="00B51DC1" w:rsidRPr="004D1C25" w:rsidRDefault="00B51DC1" w:rsidP="00B51DC1">
      <w:pPr>
        <w:pStyle w:val="MRSCBodyText"/>
      </w:pPr>
      <w:r w:rsidRPr="004D1C25">
        <w:t>Your application will be strengthened and will score higher if you can refer to specific actions from at least one of these strategic documents.</w:t>
      </w:r>
    </w:p>
    <w:p w14:paraId="5E39FCD3" w14:textId="77777777" w:rsidR="00B51DC1" w:rsidRPr="00B13DC6" w:rsidRDefault="00B51DC1" w:rsidP="00112628">
      <w:pPr>
        <w:pStyle w:val="MRSCReference"/>
      </w:pPr>
      <w:hyperlink r:id="rId23" w:history="1">
        <w:r w:rsidRPr="00B13DC6">
          <w:rPr>
            <w:rStyle w:val="Hyperlink"/>
          </w:rPr>
          <w:t>Council Plan 2021-2031</w:t>
        </w:r>
      </w:hyperlink>
    </w:p>
    <w:p w14:paraId="71A50AC8" w14:textId="77777777" w:rsidR="00B51DC1" w:rsidRPr="00B13DC6" w:rsidRDefault="00B51DC1" w:rsidP="00112628">
      <w:pPr>
        <w:pStyle w:val="MRSCReference"/>
      </w:pPr>
      <w:hyperlink r:id="rId24" w:history="1">
        <w:r w:rsidRPr="00B13DC6">
          <w:rPr>
            <w:rStyle w:val="Hyperlink"/>
          </w:rPr>
          <w:t>Municipal Public Health and Wellbeing Plan 2021-2025</w:t>
        </w:r>
      </w:hyperlink>
      <w:r w:rsidRPr="00B13DC6">
        <w:t xml:space="preserve"> </w:t>
      </w:r>
    </w:p>
    <w:p w14:paraId="639B9C94" w14:textId="77777777" w:rsidR="00B51DC1" w:rsidRPr="00B13DC6" w:rsidRDefault="00B51DC1" w:rsidP="00112628">
      <w:pPr>
        <w:pStyle w:val="MRSCReference"/>
      </w:pPr>
      <w:hyperlink r:id="rId25" w:history="1">
        <w:r w:rsidRPr="00B13DC6">
          <w:rPr>
            <w:rStyle w:val="Hyperlink"/>
          </w:rPr>
          <w:t>Environment Strategy</w:t>
        </w:r>
      </w:hyperlink>
      <w:r w:rsidRPr="00B13DC6">
        <w:t xml:space="preserve"> </w:t>
      </w:r>
    </w:p>
    <w:p w14:paraId="63D2D8C4" w14:textId="77777777" w:rsidR="00B51DC1" w:rsidRPr="00B13DC6" w:rsidRDefault="00B51DC1" w:rsidP="00112628">
      <w:pPr>
        <w:pStyle w:val="MRSCReference"/>
      </w:pPr>
      <w:hyperlink r:id="rId26" w:history="1">
        <w:r w:rsidRPr="00B13DC6">
          <w:rPr>
            <w:rStyle w:val="Hyperlink"/>
          </w:rPr>
          <w:t>Disability Action Plan 2021-2025</w:t>
        </w:r>
      </w:hyperlink>
      <w:r w:rsidRPr="00B13DC6">
        <w:t xml:space="preserve"> </w:t>
      </w:r>
    </w:p>
    <w:p w14:paraId="2AD2D2D6" w14:textId="77777777" w:rsidR="00B51DC1" w:rsidRPr="00B13DC6" w:rsidRDefault="00B51DC1" w:rsidP="00112628">
      <w:pPr>
        <w:pStyle w:val="MRSCReference"/>
      </w:pPr>
      <w:hyperlink r:id="rId27" w:history="1">
        <w:r w:rsidRPr="00B13DC6">
          <w:rPr>
            <w:rStyle w:val="Hyperlink"/>
          </w:rPr>
          <w:t>Arts and Culture Strategy 2018-2028</w:t>
        </w:r>
      </w:hyperlink>
    </w:p>
    <w:p w14:paraId="74EF2A57" w14:textId="77777777" w:rsidR="00B51DC1" w:rsidRPr="00B13DC6" w:rsidRDefault="00B51DC1" w:rsidP="00112628">
      <w:pPr>
        <w:pStyle w:val="MRSCReference"/>
      </w:pPr>
      <w:hyperlink r:id="rId28" w:history="1">
        <w:r w:rsidRPr="00B13DC6">
          <w:rPr>
            <w:rStyle w:val="Hyperlink"/>
          </w:rPr>
          <w:t>Macedon Ranges Heritage Strategy 2014-2018</w:t>
        </w:r>
      </w:hyperlink>
    </w:p>
    <w:p w14:paraId="16383A34" w14:textId="77777777" w:rsidR="00B51DC1" w:rsidRPr="00B13DC6" w:rsidRDefault="00B51DC1" w:rsidP="00112628">
      <w:pPr>
        <w:pStyle w:val="MRSCReference"/>
      </w:pPr>
      <w:hyperlink r:id="rId29" w:history="1">
        <w:r w:rsidRPr="00B13DC6">
          <w:rPr>
            <w:rStyle w:val="Hyperlink"/>
          </w:rPr>
          <w:t>Youth Strategy 2018-2028</w:t>
        </w:r>
      </w:hyperlink>
    </w:p>
    <w:p w14:paraId="061D9444" w14:textId="77777777" w:rsidR="00B51DC1" w:rsidRPr="00B13DC6" w:rsidRDefault="00B51DC1" w:rsidP="00112628">
      <w:pPr>
        <w:pStyle w:val="MRSCReference"/>
      </w:pPr>
      <w:hyperlink r:id="rId30" w:history="1">
        <w:r w:rsidRPr="00B13DC6">
          <w:rPr>
            <w:rStyle w:val="Hyperlink"/>
          </w:rPr>
          <w:t>Municipal Early Years Plan 2021-2025: CREATE</w:t>
        </w:r>
      </w:hyperlink>
    </w:p>
    <w:p w14:paraId="37CDB119" w14:textId="77777777" w:rsidR="00B51DC1" w:rsidRPr="00B13DC6" w:rsidRDefault="00B51DC1" w:rsidP="00112628">
      <w:pPr>
        <w:pStyle w:val="MRSCReference"/>
      </w:pPr>
      <w:hyperlink r:id="rId31" w:history="1">
        <w:r w:rsidRPr="00B13DC6">
          <w:rPr>
            <w:rStyle w:val="Hyperlink"/>
          </w:rPr>
          <w:t>Positive Ageing Plan 2020-2025</w:t>
        </w:r>
      </w:hyperlink>
    </w:p>
    <w:p w14:paraId="690FCEFE" w14:textId="77777777" w:rsidR="00B51DC1" w:rsidRPr="00B13DC6" w:rsidRDefault="00B51DC1" w:rsidP="00112628">
      <w:pPr>
        <w:pStyle w:val="MRSCReference"/>
        <w:rPr>
          <w:rStyle w:val="Hyperlink"/>
        </w:rPr>
      </w:pPr>
      <w:hyperlink r:id="rId32" w:history="1">
        <w:r w:rsidRPr="00B13DC6">
          <w:rPr>
            <w:rStyle w:val="Hyperlink"/>
          </w:rPr>
          <w:t>Reconciliation Action Plan 2021-2023</w:t>
        </w:r>
      </w:hyperlink>
      <w:r w:rsidRPr="00B13DC6">
        <w:rPr>
          <w:rStyle w:val="Hyperlink"/>
        </w:rPr>
        <w:t xml:space="preserve"> </w:t>
      </w:r>
    </w:p>
    <w:commentRangeStart w:id="51"/>
    <w:commentRangeStart w:id="52"/>
    <w:p w14:paraId="1E84C7FB" w14:textId="6FB5A593" w:rsidR="00452D8C" w:rsidRDefault="00B51DC1" w:rsidP="00112628">
      <w:pPr>
        <w:pStyle w:val="MRSCReference"/>
        <w:rPr>
          <w:rStyle w:val="Hyperlink"/>
        </w:rPr>
      </w:pPr>
      <w:r w:rsidRPr="74FD4743">
        <w:fldChar w:fldCharType="begin"/>
      </w:r>
      <w:r>
        <w:instrText>HYPERLINK "https://www.mrsc.vic.gov.au/Live-Work/Healthy-Living/Healthy-Heart-of-Victoria"</w:instrText>
      </w:r>
      <w:r w:rsidRPr="74FD4743">
        <w:fldChar w:fldCharType="separate"/>
      </w:r>
      <w:r w:rsidR="2049F829" w:rsidRPr="74FD4743">
        <w:rPr>
          <w:rStyle w:val="Hyperlink"/>
        </w:rPr>
        <w:t>2019 Healthy Heart of Victoria Active Living Census</w:t>
      </w:r>
      <w:r w:rsidRPr="74FD4743">
        <w:rPr>
          <w:rStyle w:val="Hyperlink"/>
        </w:rPr>
        <w:fldChar w:fldCharType="end"/>
      </w:r>
      <w:commentRangeEnd w:id="51"/>
      <w:r>
        <w:rPr>
          <w:rStyle w:val="CommentReference"/>
        </w:rPr>
        <w:commentReference w:id="51"/>
      </w:r>
      <w:commentRangeEnd w:id="52"/>
      <w:r>
        <w:rPr>
          <w:rStyle w:val="CommentReference"/>
        </w:rPr>
        <w:commentReference w:id="52"/>
      </w:r>
    </w:p>
    <w:p w14:paraId="107D9264" w14:textId="77777777" w:rsidR="00E405D8" w:rsidRDefault="00E405D8" w:rsidP="00112628">
      <w:pPr>
        <w:pStyle w:val="MRSCReference"/>
        <w:rPr>
          <w:rStyle w:val="Hyperlink"/>
        </w:rPr>
      </w:pPr>
    </w:p>
    <w:p w14:paraId="7AC842BF" w14:textId="147CADE3" w:rsidR="00B51DC1" w:rsidRPr="00452D8C" w:rsidRDefault="00452D8C" w:rsidP="00452D8C">
      <w:pPr>
        <w:rPr>
          <w:rFonts w:cs="Arial"/>
          <w:sz w:val="22"/>
          <w:szCs w:val="22"/>
          <w:u w:val="single"/>
        </w:rPr>
      </w:pPr>
      <w:r>
        <w:rPr>
          <w:rStyle w:val="Hyperlink"/>
        </w:rPr>
        <w:br w:type="page"/>
      </w:r>
    </w:p>
    <w:p w14:paraId="66F8BCA0" w14:textId="77777777" w:rsidR="00B51DC1" w:rsidRPr="00B13DC6" w:rsidRDefault="00B51DC1" w:rsidP="00112628">
      <w:pPr>
        <w:pStyle w:val="MRSCHeading"/>
      </w:pPr>
      <w:bookmarkStart w:id="53" w:name="_Toc130971014"/>
      <w:bookmarkStart w:id="54" w:name="_Toc163575496"/>
      <w:r>
        <w:lastRenderedPageBreak/>
        <w:t>The</w:t>
      </w:r>
      <w:r w:rsidRPr="00B13DC6">
        <w:t xml:space="preserve"> funding</w:t>
      </w:r>
      <w:bookmarkEnd w:id="53"/>
      <w:r>
        <w:t xml:space="preserve"> process</w:t>
      </w:r>
      <w:bookmarkEnd w:id="54"/>
    </w:p>
    <w:p w14:paraId="6F693B29" w14:textId="77777777" w:rsidR="00B51DC1" w:rsidRPr="00B13DC6" w:rsidDel="00AF5024" w:rsidRDefault="00B51DC1" w:rsidP="0084345A">
      <w:pPr>
        <w:pStyle w:val="MRSCSubheading"/>
      </w:pPr>
      <w:bookmarkStart w:id="55" w:name="_Toc130971015"/>
      <w:bookmarkStart w:id="56" w:name="_Toc163575497"/>
      <w:r w:rsidRPr="00B13DC6" w:rsidDel="00AF5024">
        <w:t>Funding agreement</w:t>
      </w:r>
      <w:bookmarkEnd w:id="55"/>
      <w:bookmarkEnd w:id="56"/>
    </w:p>
    <w:p w14:paraId="330F8975" w14:textId="77777777" w:rsidR="00B51DC1" w:rsidRPr="00B13DC6" w:rsidRDefault="00B51DC1" w:rsidP="00B51DC1">
      <w:pPr>
        <w:pStyle w:val="MRSCBodyText"/>
      </w:pPr>
      <w:r w:rsidRPr="004D1C25">
        <w:t xml:space="preserve">Successful applicants will </w:t>
      </w:r>
      <w:r>
        <w:t xml:space="preserve">be sent a funding agreement to be signed and returned </w:t>
      </w:r>
      <w:proofErr w:type="gramStart"/>
      <w:r>
        <w:t>in order to</w:t>
      </w:r>
      <w:proofErr w:type="gramEnd"/>
      <w:r>
        <w:t xml:space="preserve"> receive grant funding. </w:t>
      </w:r>
      <w:r w:rsidRPr="00EA096D">
        <w:t xml:space="preserve"> </w:t>
      </w:r>
    </w:p>
    <w:p w14:paraId="76192731" w14:textId="65EE3A4B" w:rsidR="00B51DC1" w:rsidRPr="004D1C25" w:rsidRDefault="00B51DC1" w:rsidP="00B51DC1">
      <w:pPr>
        <w:pStyle w:val="MRSCBodyText"/>
      </w:pPr>
      <w:r w:rsidRPr="004D1C25">
        <w:t>Activities/projects m</w:t>
      </w:r>
      <w:r>
        <w:t>ust be completed by 30 June 202</w:t>
      </w:r>
      <w:r w:rsidR="0026172C">
        <w:t>6</w:t>
      </w:r>
      <w:r w:rsidRPr="004D1C25">
        <w:t>.</w:t>
      </w:r>
    </w:p>
    <w:p w14:paraId="3E016CE6" w14:textId="77777777" w:rsidR="00B51DC1" w:rsidRDefault="00B51DC1" w:rsidP="00B51DC1">
      <w:pPr>
        <w:pStyle w:val="MRSCBodyText"/>
      </w:pPr>
      <w:r w:rsidRPr="004D1C25">
        <w:t>Funds must be spent on the activity/project</w:t>
      </w:r>
      <w:r w:rsidRPr="001E3A46">
        <w:t xml:space="preserve"> as </w:t>
      </w:r>
      <w:r w:rsidRPr="004D1C25">
        <w:t>described in the application.</w:t>
      </w:r>
    </w:p>
    <w:p w14:paraId="57BB952F" w14:textId="77777777" w:rsidR="00B51DC1" w:rsidRPr="001227B6" w:rsidRDefault="00B51DC1" w:rsidP="00452D8C">
      <w:pPr>
        <w:pStyle w:val="MRSCSubheading"/>
      </w:pPr>
      <w:bookmarkStart w:id="57" w:name="_Toc163575498"/>
      <w:r w:rsidRPr="00FD6C5F">
        <w:rPr>
          <w:rFonts w:eastAsiaTheme="majorEastAsia"/>
          <w:lang w:val="en-GB"/>
        </w:rPr>
        <w:t>Additional Funding Conditions</w:t>
      </w:r>
      <w:bookmarkEnd w:id="57"/>
    </w:p>
    <w:p w14:paraId="52571FEA" w14:textId="77777777" w:rsidR="00B51DC1" w:rsidRPr="001227B6" w:rsidRDefault="00B51DC1" w:rsidP="00B51DC1">
      <w:pPr>
        <w:pStyle w:val="MRSCBodyText"/>
      </w:pPr>
      <w:bookmarkStart w:id="58" w:name="_Toc130971016"/>
      <w:r w:rsidRPr="001227B6">
        <w:t xml:space="preserve">Your funding agreement may have additional requirements </w:t>
      </w:r>
      <w:r w:rsidRPr="001E3A46">
        <w:t xml:space="preserve">that are specific to your project </w:t>
      </w:r>
      <w:r w:rsidRPr="001227B6">
        <w:t xml:space="preserve">that must be met in order for funding to be released. </w:t>
      </w:r>
    </w:p>
    <w:p w14:paraId="737026CD" w14:textId="77777777" w:rsidR="00B51DC1" w:rsidRPr="001227B6" w:rsidRDefault="00B51DC1" w:rsidP="00B51DC1">
      <w:pPr>
        <w:pStyle w:val="MRSCBodyText"/>
      </w:pPr>
      <w:r w:rsidRPr="00FD6C5F">
        <w:t>Some examples of additional funding conditions may include</w:t>
      </w:r>
      <w:r w:rsidRPr="001227B6">
        <w:t>:</w:t>
      </w:r>
    </w:p>
    <w:p w14:paraId="308D7BA9" w14:textId="77777777" w:rsidR="00B51DC1" w:rsidRPr="00FD6C5F" w:rsidRDefault="00B51DC1" w:rsidP="00B51DC1">
      <w:pPr>
        <w:pStyle w:val="MRSCBodyText"/>
      </w:pPr>
      <w:r w:rsidRPr="00FD6C5F">
        <w:t>Consultation with a Council Officer/department</w:t>
      </w:r>
    </w:p>
    <w:p w14:paraId="3ECDDF88" w14:textId="77777777" w:rsidR="00B51DC1" w:rsidRPr="00FD6C5F" w:rsidRDefault="00B51DC1" w:rsidP="00B51DC1">
      <w:pPr>
        <w:pStyle w:val="MRSCBodyText"/>
      </w:pPr>
      <w:r w:rsidRPr="00FD6C5F">
        <w:rPr>
          <w:lang w:eastAsia="en-AU"/>
        </w:rPr>
        <w:t>Provide additional permits</w:t>
      </w:r>
      <w:r>
        <w:t xml:space="preserve">, </w:t>
      </w:r>
      <w:r w:rsidRPr="00FD6C5F">
        <w:rPr>
          <w:lang w:eastAsia="en-AU"/>
        </w:rPr>
        <w:t>permissions</w:t>
      </w:r>
      <w:r>
        <w:t xml:space="preserve"> or updated documents.</w:t>
      </w:r>
    </w:p>
    <w:p w14:paraId="7B0535C6" w14:textId="77777777" w:rsidR="00B51DC1" w:rsidRPr="00FD6C5F" w:rsidRDefault="00B51DC1" w:rsidP="00B51DC1">
      <w:pPr>
        <w:pStyle w:val="MRSCBodyText"/>
      </w:pPr>
      <w:r w:rsidRPr="00FD6C5F">
        <w:rPr>
          <w:lang w:eastAsia="en-AU"/>
        </w:rPr>
        <w:t>Complete an acquittal for previous grant funding.</w:t>
      </w:r>
    </w:p>
    <w:p w14:paraId="11ECF72D" w14:textId="77777777" w:rsidR="00B51DC1" w:rsidRPr="00FD6C5F" w:rsidRDefault="00B51DC1" w:rsidP="00B51DC1">
      <w:pPr>
        <w:pStyle w:val="MRSCBodyText"/>
      </w:pPr>
      <w:r>
        <w:t xml:space="preserve">Please note, </w:t>
      </w:r>
      <w:r w:rsidRPr="00FD6C5F">
        <w:t>if your organisation has any outstanding items across other Council departments, this may also be included as a funding condition.</w:t>
      </w:r>
    </w:p>
    <w:p w14:paraId="4AD331C5" w14:textId="77777777" w:rsidR="00B51DC1" w:rsidRPr="001227B6" w:rsidRDefault="00B51DC1" w:rsidP="00B51DC1">
      <w:pPr>
        <w:pStyle w:val="MRSCBodyText"/>
      </w:pPr>
      <w:r w:rsidRPr="00FD6C5F">
        <w:rPr>
          <w:szCs w:val="22"/>
          <w:lang w:eastAsia="en-AU"/>
        </w:rPr>
        <w:t xml:space="preserve">If you are unsure of how to meet a funding condition, please contact the grants team via </w:t>
      </w:r>
      <w:hyperlink r:id="rId37" w:history="1">
        <w:r w:rsidRPr="00FD6C5F">
          <w:rPr>
            <w:szCs w:val="22"/>
            <w:lang w:eastAsia="en-AU"/>
          </w:rPr>
          <w:t>grants@mrsc.vic.gov.au</w:t>
        </w:r>
      </w:hyperlink>
      <w:r w:rsidRPr="00FD6C5F">
        <w:rPr>
          <w:szCs w:val="22"/>
          <w:lang w:eastAsia="en-AU"/>
        </w:rPr>
        <w:t xml:space="preserve"> or 5422 0216.</w:t>
      </w:r>
    </w:p>
    <w:p w14:paraId="232923CA" w14:textId="77777777" w:rsidR="00B51DC1" w:rsidRPr="00B13DC6" w:rsidDel="00AF5024" w:rsidRDefault="00B51DC1" w:rsidP="00452D8C">
      <w:pPr>
        <w:pStyle w:val="MRSCSubheading"/>
      </w:pPr>
      <w:bookmarkStart w:id="59" w:name="_Toc163575499"/>
      <w:r w:rsidRPr="00B13DC6">
        <w:t>Project variations/extensions</w:t>
      </w:r>
      <w:bookmarkEnd w:id="58"/>
      <w:bookmarkEnd w:id="59"/>
    </w:p>
    <w:p w14:paraId="7C4ED252" w14:textId="77777777" w:rsidR="00B51DC1" w:rsidRDefault="00B51DC1" w:rsidP="00B51DC1">
      <w:pPr>
        <w:pStyle w:val="MRSCBodyText"/>
      </w:pPr>
      <w:r w:rsidRPr="004D1C25">
        <w:t xml:space="preserve">Any variation, including extensions to an </w:t>
      </w:r>
      <w:r w:rsidRPr="00B13DC6">
        <w:t xml:space="preserve">activity/project, </w:t>
      </w:r>
      <w:r w:rsidRPr="004D1C25">
        <w:t xml:space="preserve">must be applied </w:t>
      </w:r>
      <w:r>
        <w:t xml:space="preserve">for </w:t>
      </w:r>
      <w:r w:rsidRPr="004D1C25">
        <w:t xml:space="preserve">through SmartyGrants and be approved by Council. If you are encountering unexpected challenges in your project delivery, please contact the Community Development team for advice as soon as possible on 5422 0216 or via </w:t>
      </w:r>
      <w:hyperlink r:id="rId38" w:history="1">
        <w:r w:rsidRPr="00B13DC6">
          <w:t>grants@mrsc.vic.gov.au</w:t>
        </w:r>
      </w:hyperlink>
      <w:r w:rsidRPr="004D1C25">
        <w:t>.</w:t>
      </w:r>
    </w:p>
    <w:p w14:paraId="76E7A11A" w14:textId="6C369BE3" w:rsidR="00B51DC1" w:rsidRPr="0095436E" w:rsidRDefault="00B51DC1" w:rsidP="00B51DC1">
      <w:pPr>
        <w:pStyle w:val="MRSCBodyText"/>
      </w:pPr>
      <w:r w:rsidRPr="0095436E">
        <w:t>Extensions of up to 12 months may be approved if the recipient has experienced unforeseen circumstances that fundamentally delayed the project. Please note that if you apply for an extension and receive approval via SmartyGrants you will still be eligible to apply to other grant funding while the project is being completed. However, if the project is incomplete after the 12</w:t>
      </w:r>
      <w:r w:rsidR="00E405D8">
        <w:t>-</w:t>
      </w:r>
      <w:r w:rsidRPr="0095436E">
        <w:lastRenderedPageBreak/>
        <w:t xml:space="preserve">month extension period, then your group will be ineligible to apply for further grant funding until the project is fully </w:t>
      </w:r>
      <w:commentRangeStart w:id="60"/>
      <w:r w:rsidRPr="0095436E">
        <w:t>acquit</w:t>
      </w:r>
      <w:commentRangeEnd w:id="60"/>
      <w:r w:rsidR="00857066">
        <w:rPr>
          <w:rStyle w:val="CommentReference"/>
          <w:rFonts w:cs="Times New Roman"/>
          <w:bCs w:val="0"/>
        </w:rPr>
        <w:commentReference w:id="60"/>
      </w:r>
      <w:r w:rsidR="00E405D8">
        <w:t>ted</w:t>
      </w:r>
      <w:r w:rsidRPr="0095436E">
        <w:t>.</w:t>
      </w:r>
    </w:p>
    <w:p w14:paraId="2F1C5277" w14:textId="77777777" w:rsidR="00B51DC1" w:rsidRPr="00B13DC6" w:rsidRDefault="00B51DC1" w:rsidP="00452D8C">
      <w:pPr>
        <w:pStyle w:val="MRSCSubheading"/>
      </w:pPr>
      <w:bookmarkStart w:id="61" w:name="_Toc130971017"/>
      <w:bookmarkStart w:id="62" w:name="_Toc163575500"/>
      <w:r w:rsidRPr="00B13DC6">
        <w:t>Reporting/acquittals</w:t>
      </w:r>
      <w:bookmarkEnd w:id="61"/>
      <w:bookmarkEnd w:id="62"/>
    </w:p>
    <w:p w14:paraId="6C9467FC" w14:textId="37FAC16E" w:rsidR="00B51DC1" w:rsidRPr="004D1C25" w:rsidRDefault="00B51DC1" w:rsidP="00B51DC1">
      <w:pPr>
        <w:pStyle w:val="MRSCBodyText"/>
      </w:pPr>
      <w:r w:rsidRPr="004D1C25">
        <w:t>Successful applicants are required to submit an acquittal report by 30 June 202</w:t>
      </w:r>
      <w:r w:rsidR="0026172C">
        <w:t>6</w:t>
      </w:r>
      <w:r w:rsidRPr="004D1C25">
        <w:t>. This report relating to funding from Council must include:</w:t>
      </w:r>
    </w:p>
    <w:p w14:paraId="146616B3" w14:textId="77777777" w:rsidR="00B51DC1" w:rsidRPr="004D1C25" w:rsidRDefault="00B51DC1" w:rsidP="00B51DC1">
      <w:pPr>
        <w:pStyle w:val="MRSCBodyText"/>
      </w:pPr>
      <w:r w:rsidRPr="004D1C25">
        <w:t>confirmation that objectives for the project were achieved;</w:t>
      </w:r>
    </w:p>
    <w:p w14:paraId="2B819716" w14:textId="77777777" w:rsidR="00B51DC1" w:rsidRPr="004D1C25" w:rsidRDefault="00B51DC1" w:rsidP="00B51DC1">
      <w:pPr>
        <w:pStyle w:val="MRSCBodyText"/>
      </w:pPr>
      <w:r w:rsidRPr="004D1C25">
        <w:t xml:space="preserve">a financial statement, detailing expenditure signed and authorised by the treasurer; and </w:t>
      </w:r>
    </w:p>
    <w:p w14:paraId="258DFA77" w14:textId="77777777" w:rsidR="00B51DC1" w:rsidRPr="004D1C25" w:rsidRDefault="00B51DC1" w:rsidP="00B51DC1">
      <w:pPr>
        <w:pStyle w:val="MRSCBodyText"/>
      </w:pPr>
      <w:r w:rsidRPr="004D1C25">
        <w:t>two photographs which may be used for promotional purposes.</w:t>
      </w:r>
    </w:p>
    <w:p w14:paraId="52CE680B" w14:textId="77777777" w:rsidR="00B51DC1" w:rsidRPr="004D1C25" w:rsidRDefault="00B51DC1" w:rsidP="00B51DC1">
      <w:pPr>
        <w:pStyle w:val="MRSCBodyText"/>
      </w:pPr>
      <w:r w:rsidRPr="004D1C25">
        <w:t xml:space="preserve">Groups who do not submit an acquittal will not be eligible to apply for further funding from Council until the </w:t>
      </w:r>
      <w:r w:rsidRPr="00B13DC6">
        <w:t xml:space="preserve">activity/project </w:t>
      </w:r>
      <w:r w:rsidRPr="004D1C25">
        <w:t>has been acquitted.</w:t>
      </w:r>
    </w:p>
    <w:p w14:paraId="537A4C68" w14:textId="77777777" w:rsidR="00B51DC1" w:rsidRPr="00B13DC6" w:rsidRDefault="00B51DC1" w:rsidP="00452D8C">
      <w:pPr>
        <w:pStyle w:val="MRSCSubheading"/>
      </w:pPr>
      <w:bookmarkStart w:id="63" w:name="_Toc130971018"/>
      <w:bookmarkStart w:id="64" w:name="_Toc163575501"/>
      <w:r w:rsidRPr="00B13DC6">
        <w:t>Incomplete projects and unspent funds</w:t>
      </w:r>
      <w:bookmarkEnd w:id="63"/>
      <w:bookmarkEnd w:id="64"/>
    </w:p>
    <w:p w14:paraId="15D20687" w14:textId="77777777" w:rsidR="00B51DC1" w:rsidRPr="004D1C25" w:rsidRDefault="00B51DC1" w:rsidP="00B51DC1">
      <w:pPr>
        <w:pStyle w:val="MRSCBodyText"/>
      </w:pPr>
      <w:r w:rsidRPr="004D1C25">
        <w:t xml:space="preserve">If a project is unable to be completed, the grant recipient must contact the Community Development team for advice as soon as possible on 5422 0216 or via </w:t>
      </w:r>
      <w:hyperlink r:id="rId39" w:history="1">
        <w:r w:rsidRPr="00652075">
          <w:rPr>
            <w:u w:val="single"/>
          </w:rPr>
          <w:t>grants@mrsc.vic.gov.au</w:t>
        </w:r>
      </w:hyperlink>
      <w:r>
        <w:t xml:space="preserve">. </w:t>
      </w:r>
      <w:r w:rsidRPr="004D1C25">
        <w:t>Any unspent funds are to be returned to Council.</w:t>
      </w:r>
    </w:p>
    <w:p w14:paraId="35512D3B" w14:textId="77777777" w:rsidR="00B51DC1" w:rsidRPr="00B13DC6" w:rsidRDefault="00B51DC1" w:rsidP="00452D8C">
      <w:pPr>
        <w:pStyle w:val="MRSCSubheading"/>
      </w:pPr>
      <w:bookmarkStart w:id="65" w:name="_Toc163575502"/>
      <w:bookmarkStart w:id="66" w:name="_Toc130971019"/>
      <w:r w:rsidRPr="00B13DC6">
        <w:t>Permits</w:t>
      </w:r>
      <w:r>
        <w:t xml:space="preserve"> and permissions</w:t>
      </w:r>
      <w:bookmarkEnd w:id="65"/>
      <w:r w:rsidRPr="00B13DC6">
        <w:t xml:space="preserve"> </w:t>
      </w:r>
      <w:bookmarkEnd w:id="66"/>
    </w:p>
    <w:p w14:paraId="0640EF27" w14:textId="77777777" w:rsidR="00B51DC1" w:rsidRPr="001E3A46" w:rsidRDefault="00B51DC1" w:rsidP="00B51DC1">
      <w:pPr>
        <w:pStyle w:val="MRSCBodyText"/>
      </w:pPr>
      <w:r w:rsidRPr="004D1C25">
        <w:t xml:space="preserve">The applicant is responsible for any regulatory and statutory requirements associated with the project, such as planning and building permits and </w:t>
      </w:r>
      <w:r w:rsidRPr="0095436E">
        <w:t>permissions from the building/landowner. If you are unsure of what permits or permissions your project may require, please discuss with the grants team or appropriate Council Officer.</w:t>
      </w:r>
    </w:p>
    <w:p w14:paraId="04235FEC" w14:textId="77777777" w:rsidR="00B51DC1" w:rsidRPr="004D1C25" w:rsidRDefault="00B51DC1" w:rsidP="00452D8C">
      <w:pPr>
        <w:pStyle w:val="MRSCSubheading"/>
      </w:pPr>
      <w:bookmarkStart w:id="67" w:name="_Toc130971020"/>
      <w:bookmarkStart w:id="68" w:name="_Toc163575503"/>
      <w:r w:rsidRPr="004D1C25">
        <w:t>Auditing of funded projects</w:t>
      </w:r>
      <w:bookmarkEnd w:id="67"/>
      <w:bookmarkEnd w:id="68"/>
    </w:p>
    <w:p w14:paraId="5C238F6A" w14:textId="77777777" w:rsidR="00B51DC1" w:rsidRPr="004D1C25" w:rsidRDefault="00B51DC1" w:rsidP="00B51DC1">
      <w:pPr>
        <w:pStyle w:val="MRSCBodyText"/>
      </w:pPr>
      <w:r w:rsidRPr="004D1C25">
        <w:t>Council reserves the right to undertake a spot financial and programmatic audit of a funded project. This may include a detailed examination of all financial records pertaining to the project.</w:t>
      </w:r>
    </w:p>
    <w:p w14:paraId="5B41B591" w14:textId="77777777" w:rsidR="00B51DC1" w:rsidRPr="004D1C25" w:rsidRDefault="00B51DC1" w:rsidP="00452D8C">
      <w:pPr>
        <w:pStyle w:val="MRSCSubheading"/>
      </w:pPr>
      <w:bookmarkStart w:id="69" w:name="_Toc97646301"/>
      <w:bookmarkStart w:id="70" w:name="_Toc130971021"/>
      <w:bookmarkStart w:id="71" w:name="_Toc163575504"/>
      <w:r w:rsidRPr="004D1C25">
        <w:t>Privacy</w:t>
      </w:r>
      <w:bookmarkEnd w:id="69"/>
      <w:bookmarkEnd w:id="70"/>
      <w:bookmarkEnd w:id="71"/>
    </w:p>
    <w:p w14:paraId="02DF5046" w14:textId="77777777" w:rsidR="00B51DC1" w:rsidRPr="004D1C25" w:rsidRDefault="00B51DC1" w:rsidP="00B51DC1">
      <w:pPr>
        <w:pStyle w:val="MRSCBodyText"/>
      </w:pPr>
      <w:r w:rsidRPr="004D1C25">
        <w:t xml:space="preserve">The collection and handling of personal information is in accordance with </w:t>
      </w:r>
      <w:hyperlink r:id="rId40" w:history="1">
        <w:r w:rsidRPr="00652075">
          <w:rPr>
            <w:u w:val="single"/>
          </w:rPr>
          <w:t>Council’s Privacy Policy</w:t>
        </w:r>
      </w:hyperlink>
      <w:r w:rsidRPr="004D1C25">
        <w:t>, which is displayed on Council’s website and available for inspection at, or collection from, Council’s customer service centres.</w:t>
      </w:r>
    </w:p>
    <w:p w14:paraId="4C1743AD" w14:textId="77777777" w:rsidR="00B51DC1" w:rsidRPr="004D1C25" w:rsidRDefault="00B51DC1" w:rsidP="00B51DC1">
      <w:pPr>
        <w:pStyle w:val="MRSCBodyText"/>
      </w:pPr>
      <w:r w:rsidRPr="004D1C25">
        <w:br w:type="page"/>
      </w:r>
    </w:p>
    <w:p w14:paraId="13ACD11E" w14:textId="2BD930F5" w:rsidR="00452D8C" w:rsidRDefault="00B51DC1" w:rsidP="00452D8C">
      <w:pPr>
        <w:pStyle w:val="MRSCHeading"/>
      </w:pPr>
      <w:bookmarkStart w:id="72" w:name="_Toc130971022"/>
      <w:bookmarkStart w:id="73" w:name="_Toc163575505"/>
      <w:r w:rsidRPr="004D1C25">
        <w:lastRenderedPageBreak/>
        <w:t xml:space="preserve">Contact </w:t>
      </w:r>
      <w:r>
        <w:t>the grants team</w:t>
      </w:r>
      <w:bookmarkEnd w:id="72"/>
      <w:bookmarkEnd w:id="73"/>
    </w:p>
    <w:tbl>
      <w:tblPr>
        <w:tblW w:w="9654" w:type="dxa"/>
        <w:tblInd w:w="-5" w:type="dxa"/>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CellMar>
          <w:left w:w="0" w:type="dxa"/>
          <w:right w:w="0" w:type="dxa"/>
        </w:tblCellMar>
        <w:tblLook w:val="01E0" w:firstRow="1" w:lastRow="1" w:firstColumn="1" w:lastColumn="1" w:noHBand="0" w:noVBand="0"/>
      </w:tblPr>
      <w:tblGrid>
        <w:gridCol w:w="2977"/>
        <w:gridCol w:w="4536"/>
        <w:gridCol w:w="2141"/>
      </w:tblGrid>
      <w:tr w:rsidR="00452D8C" w14:paraId="5BEE91BD" w14:textId="7356C8EC" w:rsidTr="00452D8C">
        <w:trPr>
          <w:trHeight w:val="312"/>
          <w:tblHeader/>
        </w:trPr>
        <w:tc>
          <w:tcPr>
            <w:tcW w:w="2977" w:type="dxa"/>
            <w:shd w:val="clear" w:color="auto" w:fill="E5E5E7"/>
          </w:tcPr>
          <w:p w14:paraId="190E32F8" w14:textId="658AE3BE" w:rsidR="00452D8C" w:rsidRPr="009340F5" w:rsidRDefault="00452D8C" w:rsidP="00452D8C">
            <w:pPr>
              <w:pStyle w:val="MRSCBodyText"/>
              <w:rPr>
                <w:b/>
              </w:rPr>
            </w:pPr>
            <w:r w:rsidRPr="00452D8C">
              <w:rPr>
                <w:b/>
              </w:rPr>
              <w:t>Contact</w:t>
            </w:r>
          </w:p>
        </w:tc>
        <w:tc>
          <w:tcPr>
            <w:tcW w:w="4536" w:type="dxa"/>
            <w:shd w:val="clear" w:color="auto" w:fill="E5E5E7"/>
          </w:tcPr>
          <w:p w14:paraId="50C6210B" w14:textId="3EB795A9" w:rsidR="00452D8C" w:rsidRPr="009340F5" w:rsidRDefault="00452D8C" w:rsidP="00452D8C">
            <w:pPr>
              <w:pStyle w:val="MRSCBodyText"/>
              <w:rPr>
                <w:b/>
              </w:rPr>
            </w:pPr>
            <w:r w:rsidRPr="00452D8C">
              <w:rPr>
                <w:b/>
              </w:rPr>
              <w:t>Title</w:t>
            </w:r>
          </w:p>
        </w:tc>
        <w:tc>
          <w:tcPr>
            <w:tcW w:w="2141" w:type="dxa"/>
            <w:shd w:val="clear" w:color="auto" w:fill="E5E5E7"/>
          </w:tcPr>
          <w:p w14:paraId="6366F91F" w14:textId="23F54DF0" w:rsidR="00452D8C" w:rsidRDefault="00452D8C" w:rsidP="00452D8C">
            <w:pPr>
              <w:pStyle w:val="MRSCBodyText"/>
              <w:rPr>
                <w:b/>
              </w:rPr>
            </w:pPr>
            <w:r w:rsidRPr="00452D8C">
              <w:rPr>
                <w:b/>
              </w:rPr>
              <w:t>Phone</w:t>
            </w:r>
          </w:p>
        </w:tc>
      </w:tr>
      <w:tr w:rsidR="00452D8C" w14:paraId="4ADF530D" w14:textId="00700FFA" w:rsidTr="00452D8C">
        <w:trPr>
          <w:trHeight w:val="535"/>
        </w:trPr>
        <w:tc>
          <w:tcPr>
            <w:tcW w:w="2977" w:type="dxa"/>
          </w:tcPr>
          <w:p w14:paraId="6A59EB54" w14:textId="37A37C1E" w:rsidR="00452D8C" w:rsidRPr="00452D8C" w:rsidRDefault="0026172C" w:rsidP="00452D8C">
            <w:pPr>
              <w:pStyle w:val="MRSCBodyText"/>
            </w:pPr>
            <w:r>
              <w:t>Lisa Richards</w:t>
            </w:r>
          </w:p>
        </w:tc>
        <w:tc>
          <w:tcPr>
            <w:tcW w:w="4536" w:type="dxa"/>
          </w:tcPr>
          <w:p w14:paraId="24832535" w14:textId="77777777" w:rsidR="00452D8C" w:rsidRPr="00452D8C" w:rsidRDefault="00452D8C" w:rsidP="00452D8C">
            <w:pPr>
              <w:pStyle w:val="MRSCBodyText"/>
            </w:pPr>
            <w:r w:rsidRPr="00452D8C">
              <w:t>Community Projects Officer</w:t>
            </w:r>
          </w:p>
          <w:p w14:paraId="58AB9E28" w14:textId="3ED35038" w:rsidR="00452D8C" w:rsidRPr="00C72DD1" w:rsidRDefault="00452D8C" w:rsidP="00452D8C">
            <w:pPr>
              <w:pStyle w:val="MRSCBodyText"/>
              <w:ind w:left="360"/>
            </w:pPr>
          </w:p>
        </w:tc>
        <w:tc>
          <w:tcPr>
            <w:tcW w:w="2141" w:type="dxa"/>
          </w:tcPr>
          <w:p w14:paraId="5637216B" w14:textId="77777777" w:rsidR="00452D8C" w:rsidRPr="00452D8C" w:rsidRDefault="00452D8C" w:rsidP="00452D8C">
            <w:pPr>
              <w:pStyle w:val="MRSCBodyText"/>
            </w:pPr>
            <w:r w:rsidRPr="00452D8C">
              <w:t>03 5422 0216</w:t>
            </w:r>
          </w:p>
          <w:p w14:paraId="6621AB02" w14:textId="373DAF0C" w:rsidR="00452D8C" w:rsidRPr="00C72DD1" w:rsidRDefault="0026172C" w:rsidP="00452D8C">
            <w:pPr>
              <w:pStyle w:val="MRSCBodyText"/>
            </w:pPr>
            <w:r>
              <w:t>0475 977 287</w:t>
            </w:r>
          </w:p>
        </w:tc>
      </w:tr>
      <w:tr w:rsidR="00E405D8" w14:paraId="0C3A4B75" w14:textId="77777777" w:rsidTr="00446605">
        <w:trPr>
          <w:trHeight w:val="535"/>
        </w:trPr>
        <w:tc>
          <w:tcPr>
            <w:tcW w:w="2977" w:type="dxa"/>
          </w:tcPr>
          <w:p w14:paraId="13FDB85D" w14:textId="77777777" w:rsidR="00E405D8" w:rsidRPr="00452D8C" w:rsidRDefault="00E405D8" w:rsidP="00446605">
            <w:pPr>
              <w:pStyle w:val="MRSCBodyText"/>
            </w:pPr>
            <w:r w:rsidRPr="00452D8C">
              <w:t>Maria Loriente</w:t>
            </w:r>
          </w:p>
        </w:tc>
        <w:tc>
          <w:tcPr>
            <w:tcW w:w="4536" w:type="dxa"/>
          </w:tcPr>
          <w:p w14:paraId="07968382" w14:textId="77777777" w:rsidR="00E405D8" w:rsidRPr="00C72DD1" w:rsidRDefault="00E405D8" w:rsidP="00446605">
            <w:pPr>
              <w:pStyle w:val="MRSCBodyText"/>
            </w:pPr>
            <w:r w:rsidRPr="00452D8C">
              <w:t>Community Partnerships Officer</w:t>
            </w:r>
          </w:p>
        </w:tc>
        <w:tc>
          <w:tcPr>
            <w:tcW w:w="2141" w:type="dxa"/>
          </w:tcPr>
          <w:p w14:paraId="343FBCC9" w14:textId="77777777" w:rsidR="00E405D8" w:rsidRPr="00C72DD1" w:rsidRDefault="00E405D8" w:rsidP="00446605">
            <w:pPr>
              <w:pStyle w:val="MRSCBodyText"/>
            </w:pPr>
            <w:r w:rsidRPr="00452D8C">
              <w:t xml:space="preserve">0472 902 </w:t>
            </w:r>
            <w:commentRangeStart w:id="74"/>
            <w:r w:rsidRPr="00452D8C">
              <w:t>287</w:t>
            </w:r>
            <w:commentRangeEnd w:id="74"/>
            <w:r>
              <w:rPr>
                <w:rStyle w:val="CommentReference"/>
                <w:rFonts w:cs="Times New Roman"/>
                <w:bCs w:val="0"/>
              </w:rPr>
              <w:commentReference w:id="74"/>
            </w:r>
          </w:p>
        </w:tc>
      </w:tr>
      <w:tr w:rsidR="00452D8C" w14:paraId="5A9D3DB4" w14:textId="34AA469E" w:rsidTr="00452D8C">
        <w:trPr>
          <w:trHeight w:val="535"/>
        </w:trPr>
        <w:tc>
          <w:tcPr>
            <w:tcW w:w="2977" w:type="dxa"/>
          </w:tcPr>
          <w:p w14:paraId="7481F07D" w14:textId="3DFC0B42" w:rsidR="00452D8C" w:rsidRPr="00452D8C" w:rsidRDefault="0026172C" w:rsidP="00452D8C">
            <w:pPr>
              <w:pStyle w:val="MRSCBodyText"/>
            </w:pPr>
            <w:r>
              <w:t>Renae Knight</w:t>
            </w:r>
          </w:p>
        </w:tc>
        <w:tc>
          <w:tcPr>
            <w:tcW w:w="4536" w:type="dxa"/>
          </w:tcPr>
          <w:p w14:paraId="53EE86EE" w14:textId="4C9D3F50" w:rsidR="00452D8C" w:rsidRPr="00452D8C" w:rsidRDefault="00452D8C" w:rsidP="00452D8C">
            <w:pPr>
              <w:pStyle w:val="MRSCBodyText"/>
            </w:pPr>
            <w:r w:rsidRPr="00452D8C">
              <w:t>Coordinator Community Development</w:t>
            </w:r>
            <w:r w:rsidR="0026172C">
              <w:t xml:space="preserve"> and Youth</w:t>
            </w:r>
          </w:p>
          <w:p w14:paraId="5EC58572" w14:textId="4BB94A5C" w:rsidR="00452D8C" w:rsidRPr="00C72DD1" w:rsidRDefault="00452D8C" w:rsidP="00452D8C">
            <w:pPr>
              <w:pStyle w:val="MRSCBodyText"/>
              <w:ind w:left="360"/>
            </w:pPr>
          </w:p>
        </w:tc>
        <w:tc>
          <w:tcPr>
            <w:tcW w:w="2141" w:type="dxa"/>
          </w:tcPr>
          <w:p w14:paraId="0363E701" w14:textId="00BB2C89" w:rsidR="00452D8C" w:rsidRPr="00C72DD1" w:rsidRDefault="00452D8C" w:rsidP="00452D8C">
            <w:pPr>
              <w:pStyle w:val="MRSCBodyText"/>
            </w:pPr>
            <w:r w:rsidRPr="00452D8C">
              <w:t>03 5422 0286</w:t>
            </w:r>
          </w:p>
        </w:tc>
      </w:tr>
    </w:tbl>
    <w:p w14:paraId="22EA7EC6" w14:textId="77777777" w:rsidR="00452D8C" w:rsidRDefault="00452D8C" w:rsidP="00B51DC1">
      <w:pPr>
        <w:pStyle w:val="MRSCBodyText"/>
      </w:pPr>
    </w:p>
    <w:p w14:paraId="72A90B8F" w14:textId="08AA9899" w:rsidR="00B51DC1" w:rsidRPr="004D1C25" w:rsidRDefault="00B51DC1" w:rsidP="00B51DC1">
      <w:pPr>
        <w:pStyle w:val="MRSCBodyText"/>
      </w:pPr>
      <w:r w:rsidRPr="00652075">
        <w:t>If you are unable to reach one of the above contacts in relation to your application, please call Customer Service on 03 5422 0333.</w:t>
      </w:r>
    </w:p>
    <w:p w14:paraId="108B9D5A" w14:textId="60EF4708" w:rsidR="0003429D" w:rsidRPr="00B51DC1" w:rsidRDefault="0003429D" w:rsidP="00B51DC1">
      <w:pPr>
        <w:pStyle w:val="MRSCBodyText"/>
      </w:pPr>
    </w:p>
    <w:sectPr w:rsidR="0003429D" w:rsidRPr="00B51DC1" w:rsidSect="0041660F">
      <w:footerReference w:type="default" r:id="rId41"/>
      <w:headerReference w:type="first" r:id="rId42"/>
      <w:footerReference w:type="first" r:id="rId43"/>
      <w:pgSz w:w="11907" w:h="16840" w:code="9"/>
      <w:pgMar w:top="1134" w:right="1134" w:bottom="1134" w:left="1134" w:header="851" w:footer="1361" w:gutter="0"/>
      <w:cols w:space="720"/>
      <w:titlePg/>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51" w:author="Lisa Richards" w:date="2025-01-07T10:56:00Z" w:initials="LR">
    <w:p w14:paraId="08C36FFE" w14:textId="3A0BD556" w:rsidR="00E405D8" w:rsidRDefault="00E405D8" w:rsidP="00E405D8">
      <w:pPr>
        <w:pStyle w:val="CommentText"/>
      </w:pPr>
      <w:r>
        <w:rPr>
          <w:rStyle w:val="CommentReference"/>
        </w:rPr>
        <w:annotationRef/>
      </w:r>
      <w:r>
        <w:t>Is there a Gambling Minimisation of Harm Action Plan or public document that people should read?</w:t>
      </w:r>
    </w:p>
  </w:comment>
  <w:comment w:id="52" w:author="Caitlin Royce" w:date="2025-02-03T19:38:00Z" w:initials="CR">
    <w:p w14:paraId="06C59EE8" w14:textId="17E670A9" w:rsidR="0019233E" w:rsidRDefault="0019233E">
      <w:pPr>
        <w:pStyle w:val="CommentText"/>
      </w:pPr>
      <w:r>
        <w:rPr>
          <w:rStyle w:val="CommentReference"/>
        </w:rPr>
        <w:annotationRef/>
      </w:r>
      <w:r w:rsidRPr="3DB9D8D2">
        <w:t>file:///C:/Users/Croyce/Downloads/Gambling-Harm-Minimisation-Policy-2024%20(2).pdf</w:t>
      </w:r>
    </w:p>
  </w:comment>
  <w:comment w:id="60" w:author="Renae Knight" w:date="2024-12-20T16:29:00Z" w:initials="RK">
    <w:p w14:paraId="4BD143A1" w14:textId="402AA0D1" w:rsidR="00857066" w:rsidRDefault="00857066" w:rsidP="00857066">
      <w:pPr>
        <w:pStyle w:val="CommentText"/>
      </w:pPr>
      <w:r>
        <w:rPr>
          <w:rStyle w:val="CommentReference"/>
        </w:rPr>
        <w:annotationRef/>
      </w:r>
      <w:r>
        <w:t>acquitted</w:t>
      </w:r>
    </w:p>
  </w:comment>
  <w:comment w:id="74" w:author="Renae Knight" w:date="2024-12-20T16:31:00Z" w:initials="RK">
    <w:p w14:paraId="336D7237" w14:textId="77777777" w:rsidR="00E405D8" w:rsidRDefault="00E405D8" w:rsidP="00E405D8">
      <w:pPr>
        <w:pStyle w:val="CommentText"/>
      </w:pPr>
      <w:r>
        <w:rPr>
          <w:rStyle w:val="CommentReference"/>
        </w:rPr>
        <w:annotationRef/>
      </w:r>
      <w:r>
        <w:t>Should we swap these around?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08C36FFE" w15:done="0"/>
  <w15:commentEx w15:paraId="06C59EE8" w15:paraIdParent="08C36FFE" w15:done="0"/>
  <w15:commentEx w15:paraId="4BD143A1" w15:done="0"/>
  <w15:commentEx w15:paraId="336D723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4ACA8FDD" w16cex:dateUtc="2025-01-06T23:56:00Z"/>
  <w16cex:commentExtensible w16cex:durableId="53B5710E" w16cex:dateUtc="2025-02-03T08:38:00Z"/>
  <w16cex:commentExtensible w16cex:durableId="6B56966A" w16cex:dateUtc="2024-12-20T05:29:00Z"/>
  <w16cex:commentExtensible w16cex:durableId="70274BFE" w16cex:dateUtc="2024-12-20T05: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08C36FFE" w16cid:durableId="4ACA8FDD"/>
  <w16cid:commentId w16cid:paraId="06C59EE8" w16cid:durableId="53B5710E"/>
  <w16cid:commentId w16cid:paraId="4BD143A1" w16cid:durableId="6B56966A"/>
  <w16cid:commentId w16cid:paraId="336D7237" w16cid:durableId="70274BF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8B38DA8" w14:textId="77777777" w:rsidR="00300F80" w:rsidRDefault="00300F80">
      <w:r>
        <w:separator/>
      </w:r>
    </w:p>
  </w:endnote>
  <w:endnote w:type="continuationSeparator" w:id="0">
    <w:p w14:paraId="3023CBA8" w14:textId="77777777" w:rsidR="00300F80" w:rsidRDefault="00300F80">
      <w:r>
        <w:continuationSeparator/>
      </w:r>
    </w:p>
  </w:endnote>
  <w:endnote w:type="continuationNotice" w:id="1">
    <w:p w14:paraId="4812EDC2" w14:textId="77777777" w:rsidR="00300F80" w:rsidRDefault="00300F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old">
    <w:altName w:val="Arial"/>
    <w:panose1 w:val="00000000000000000000"/>
    <w:charset w:val="00"/>
    <w:family w:val="roman"/>
    <w:notTrueType/>
    <w:pitch w:val="default"/>
  </w:font>
  <w:font w:name="Swiss (scalable)">
    <w:altName w:val="Cambria"/>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Frutiger 45 Light">
    <w:altName w:val="Times New Roman"/>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0A3C65" w14:textId="538680A9" w:rsidR="00E2790E" w:rsidRDefault="00E2790E">
    <w:pPr>
      <w:pStyle w:val="Footer"/>
    </w:pPr>
    <w:r w:rsidRPr="008664FE">
      <w:rPr>
        <w:noProof/>
        <w:lang w:val="en-GB" w:eastAsia="en-GB"/>
      </w:rPr>
      <w:drawing>
        <wp:anchor distT="0" distB="0" distL="114300" distR="114300" simplePos="0" relativeHeight="251658242" behindDoc="1" locked="0" layoutInCell="1" allowOverlap="1" wp14:anchorId="0C002F56" wp14:editId="6AEEE0A2">
          <wp:simplePos x="0" y="0"/>
          <wp:positionH relativeFrom="margin">
            <wp:posOffset>-241935</wp:posOffset>
          </wp:positionH>
          <wp:positionV relativeFrom="paragraph">
            <wp:posOffset>336027</wp:posOffset>
          </wp:positionV>
          <wp:extent cx="1203325" cy="314960"/>
          <wp:effectExtent l="0" t="0" r="0" b="8890"/>
          <wp:wrapNone/>
          <wp:docPr id="1578157997" name="Picture 1578157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 MRSC - CMYK - C - 2.png"/>
                  <pic:cNvPicPr/>
                </pic:nvPicPr>
                <pic:blipFill>
                  <a:blip r:embed="rId1">
                    <a:extLst>
                      <a:ext uri="{28A0092B-C50C-407E-A947-70E740481C1C}">
                        <a14:useLocalDpi xmlns:a14="http://schemas.microsoft.com/office/drawing/2010/main" val="0"/>
                      </a:ext>
                    </a:extLst>
                  </a:blip>
                  <a:stretch>
                    <a:fillRect/>
                  </a:stretch>
                </pic:blipFill>
                <pic:spPr>
                  <a:xfrm>
                    <a:off x="0" y="0"/>
                    <a:ext cx="1203325" cy="314960"/>
                  </a:xfrm>
                  <a:prstGeom prst="rect">
                    <a:avLst/>
                  </a:prstGeom>
                </pic:spPr>
              </pic:pic>
            </a:graphicData>
          </a:graphic>
          <wp14:sizeRelH relativeFrom="margin">
            <wp14:pctWidth>0</wp14:pctWidth>
          </wp14:sizeRelH>
          <wp14:sizeRelV relativeFrom="margin">
            <wp14:pctHeight>0</wp14:pctHeight>
          </wp14:sizeRelV>
        </wp:anchor>
      </w:drawing>
    </w:r>
    <w:r w:rsidRPr="008664FE">
      <w:rPr>
        <w:noProof/>
        <w:lang w:val="en-GB" w:eastAsia="en-GB"/>
      </w:rPr>
      <mc:AlternateContent>
        <mc:Choice Requires="wps">
          <w:drawing>
            <wp:anchor distT="45720" distB="45720" distL="114300" distR="114300" simplePos="0" relativeHeight="251658241" behindDoc="0" locked="0" layoutInCell="1" allowOverlap="1" wp14:anchorId="5F9E28DE" wp14:editId="4AEC26F3">
              <wp:simplePos x="0" y="0"/>
              <wp:positionH relativeFrom="margin">
                <wp:posOffset>944357</wp:posOffset>
              </wp:positionH>
              <wp:positionV relativeFrom="paragraph">
                <wp:posOffset>260350</wp:posOffset>
              </wp:positionV>
              <wp:extent cx="4666615" cy="40703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6615" cy="407035"/>
                      </a:xfrm>
                      <a:prstGeom prst="rect">
                        <a:avLst/>
                      </a:prstGeom>
                      <a:noFill/>
                      <a:ln w="9525">
                        <a:noFill/>
                        <a:miter lim="800000"/>
                        <a:headEnd/>
                        <a:tailEnd/>
                      </a:ln>
                    </wps:spPr>
                    <wps:txbx>
                      <w:txbxContent>
                        <w:p w14:paraId="0A43CA04" w14:textId="2D3995EE" w:rsidR="00E2790E" w:rsidRPr="00930399" w:rsidRDefault="00E2790E" w:rsidP="00467568">
                          <w:pPr>
                            <w:pStyle w:val="TOC1"/>
                            <w:jc w:val="center"/>
                            <w:rPr>
                              <w:rFonts w:cs="Arial"/>
                              <w:b w:val="0"/>
                              <w:color w:val="88898C"/>
                              <w:sz w:val="20"/>
                            </w:rPr>
                          </w:pPr>
                          <w:r>
                            <w:rPr>
                              <w:rFonts w:ascii="Arial" w:hAnsi="Arial" w:cs="Arial"/>
                              <w:b w:val="0"/>
                              <w:color w:val="88898C"/>
                              <w:sz w:val="20"/>
                              <w:szCs w:val="20"/>
                            </w:rPr>
                            <w:t>Community Funding Scheme Guidelines 202</w:t>
                          </w:r>
                          <w:r w:rsidR="007120BD">
                            <w:rPr>
                              <w:rFonts w:ascii="Arial" w:hAnsi="Arial" w:cs="Arial"/>
                              <w:b w:val="0"/>
                              <w:color w:val="88898C"/>
                              <w:sz w:val="20"/>
                              <w:szCs w:val="20"/>
                            </w:rPr>
                            <w:t>5</w:t>
                          </w:r>
                          <w:r>
                            <w:rPr>
                              <w:rFonts w:ascii="Arial" w:hAnsi="Arial" w:cs="Arial"/>
                              <w:b w:val="0"/>
                              <w:color w:val="88898C"/>
                              <w:sz w:val="20"/>
                              <w:szCs w:val="20"/>
                            </w:rPr>
                            <w:t>/2</w:t>
                          </w:r>
                          <w:r w:rsidR="007120BD">
                            <w:rPr>
                              <w:rFonts w:ascii="Arial" w:hAnsi="Arial" w:cs="Arial"/>
                              <w:b w:val="0"/>
                              <w:color w:val="88898C"/>
                              <w:sz w:val="20"/>
                              <w:szCs w:val="20"/>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9E28DE" id="_x0000_t202" coordsize="21600,21600" o:spt="202" path="m,l,21600r21600,l21600,xe">
              <v:stroke joinstyle="miter"/>
              <v:path gradientshapeok="t" o:connecttype="rect"/>
            </v:shapetype>
            <v:shape id="Text Box 2" o:spid="_x0000_s1028" type="#_x0000_t202" style="position:absolute;margin-left:74.35pt;margin-top:20.5pt;width:367.45pt;height:32.05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" filled="f" stroked="f">
              <v:textbox>
                <w:txbxContent>
                  <w:p w14:paraId="0A43CA04" w14:textId="2D3995EE" w:rsidR="00E2790E" w:rsidRPr="00930399" w:rsidRDefault="00E2790E" w:rsidP="00467568">
                    <w:pPr>
                      <w:pStyle w:val="TOC1"/>
                      <w:jc w:val="center"/>
                      <w:rPr>
                        <w:rFonts w:cs="Arial"/>
                        <w:b w:val="0"/>
                        <w:color w:val="88898C"/>
                        <w:sz w:val="20"/>
                      </w:rPr>
                    </w:pPr>
                    <w:r>
                      <w:rPr>
                        <w:rFonts w:ascii="Arial" w:hAnsi="Arial" w:cs="Arial"/>
                        <w:b w:val="0"/>
                        <w:color w:val="88898C"/>
                        <w:sz w:val="20"/>
                        <w:szCs w:val="20"/>
                      </w:rPr>
                      <w:t>Community Funding Scheme Guidelines 202</w:t>
                    </w:r>
                    <w:r w:rsidR="007120BD">
                      <w:rPr>
                        <w:rFonts w:ascii="Arial" w:hAnsi="Arial" w:cs="Arial"/>
                        <w:b w:val="0"/>
                        <w:color w:val="88898C"/>
                        <w:sz w:val="20"/>
                        <w:szCs w:val="20"/>
                      </w:rPr>
                      <w:t>5</w:t>
                    </w:r>
                    <w:r>
                      <w:rPr>
                        <w:rFonts w:ascii="Arial" w:hAnsi="Arial" w:cs="Arial"/>
                        <w:b w:val="0"/>
                        <w:color w:val="88898C"/>
                        <w:sz w:val="20"/>
                        <w:szCs w:val="20"/>
                      </w:rPr>
                      <w:t>/2</w:t>
                    </w:r>
                    <w:r w:rsidR="007120BD">
                      <w:rPr>
                        <w:rFonts w:ascii="Arial" w:hAnsi="Arial" w:cs="Arial"/>
                        <w:b w:val="0"/>
                        <w:color w:val="88898C"/>
                        <w:sz w:val="20"/>
                        <w:szCs w:val="20"/>
                      </w:rPr>
                      <w:t>6</w:t>
                    </w:r>
                  </w:p>
                </w:txbxContent>
              </v:textbox>
              <w10:wrap anchorx="margin"/>
            </v:shape>
          </w:pict>
        </mc:Fallback>
      </mc:AlternateContent>
    </w:r>
    <w:r w:rsidRPr="008664FE">
      <w:rPr>
        <w:noProof/>
        <w:lang w:val="en-GB" w:eastAsia="en-GB"/>
      </w:rPr>
      <mc:AlternateContent>
        <mc:Choice Requires="wps">
          <w:drawing>
            <wp:anchor distT="45720" distB="45720" distL="114300" distR="114300" simplePos="0" relativeHeight="251658240" behindDoc="0" locked="0" layoutInCell="1" allowOverlap="1" wp14:anchorId="04A4BD15" wp14:editId="609F1E67">
              <wp:simplePos x="0" y="0"/>
              <wp:positionH relativeFrom="margin">
                <wp:posOffset>5640070</wp:posOffset>
              </wp:positionH>
              <wp:positionV relativeFrom="paragraph">
                <wp:posOffset>260350</wp:posOffset>
              </wp:positionV>
              <wp:extent cx="467360" cy="407035"/>
              <wp:effectExtent l="0" t="0" r="889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360" cy="407035"/>
                      </a:xfrm>
                      <a:prstGeom prst="rect">
                        <a:avLst/>
                      </a:prstGeom>
                      <a:solidFill>
                        <a:srgbClr val="FFFFFF"/>
                      </a:solidFill>
                      <a:ln w="9525">
                        <a:noFill/>
                        <a:miter lim="800000"/>
                        <a:headEnd/>
                        <a:tailEnd/>
                      </a:ln>
                    </wps:spPr>
                    <wps:txbx>
                      <w:txbxContent>
                        <w:sdt>
                          <w:sdtPr>
                            <w:rPr>
                              <w:rFonts w:ascii="Arial" w:hAnsi="Arial" w:cs="Arial"/>
                              <w:b w:val="0"/>
                              <w:bCs w:val="0"/>
                              <w:iCs w:val="0"/>
                              <w:color w:val="88898C"/>
                              <w:sz w:val="20"/>
                              <w:szCs w:val="20"/>
                              <w:u w:val="single"/>
                            </w:rPr>
                            <w:id w:val="-501514003"/>
                            <w:docPartObj>
                              <w:docPartGallery w:val="Page Numbers (Bottom of Page)"/>
                              <w:docPartUnique/>
                            </w:docPartObj>
                          </w:sdtPr>
                          <w:sdtEndPr>
                            <w:rPr>
                              <w:noProof/>
                            </w:rPr>
                          </w:sdtEndPr>
                          <w:sdtContent>
                            <w:sdt>
                              <w:sdtPr>
                                <w:rPr>
                                  <w:rFonts w:ascii="Arial" w:hAnsi="Arial" w:cs="Arial"/>
                                  <w:b w:val="0"/>
                                  <w:color w:val="88898C"/>
                                  <w:sz w:val="20"/>
                                  <w:szCs w:val="20"/>
                                </w:rPr>
                                <w:id w:val="-2118666197"/>
                                <w:docPartObj>
                                  <w:docPartGallery w:val="Page Numbers (Bottom of Page)"/>
                                  <w:docPartUnique/>
                                </w:docPartObj>
                              </w:sdtPr>
                              <w:sdtEndPr>
                                <w:rPr>
                                  <w:noProof/>
                                </w:rPr>
                              </w:sdtEndPr>
                              <w:sdtContent>
                                <w:p w14:paraId="38302313" w14:textId="776078C8" w:rsidR="00E2790E" w:rsidRPr="00930399" w:rsidRDefault="00E2790E" w:rsidP="00BC5142">
                                  <w:pPr>
                                    <w:pStyle w:val="TOC1"/>
                                    <w:rPr>
                                      <w:rFonts w:ascii="Arial" w:hAnsi="Arial" w:cs="Arial"/>
                                      <w:b w:val="0"/>
                                      <w:color w:val="88898C"/>
                                      <w:sz w:val="20"/>
                                      <w:szCs w:val="20"/>
                                    </w:rPr>
                                  </w:pPr>
                                  <w:r w:rsidRPr="00930399">
                                    <w:rPr>
                                      <w:rFonts w:ascii="Arial" w:hAnsi="Arial" w:cs="Arial"/>
                                      <w:b w:val="0"/>
                                      <w:color w:val="88898C"/>
                                      <w:sz w:val="20"/>
                                      <w:szCs w:val="20"/>
                                    </w:rPr>
                                    <w:fldChar w:fldCharType="begin"/>
                                  </w:r>
                                  <w:r w:rsidRPr="00930399">
                                    <w:rPr>
                                      <w:rFonts w:ascii="Arial" w:hAnsi="Arial" w:cs="Arial"/>
                                      <w:b w:val="0"/>
                                      <w:color w:val="88898C"/>
                                      <w:sz w:val="20"/>
                                      <w:szCs w:val="20"/>
                                    </w:rPr>
                                    <w:instrText xml:space="preserve"> PAGE   \* MERGEFORMAT </w:instrText>
                                  </w:r>
                                  <w:r w:rsidRPr="00930399">
                                    <w:rPr>
                                      <w:rFonts w:ascii="Arial" w:hAnsi="Arial" w:cs="Arial"/>
                                      <w:b w:val="0"/>
                                      <w:color w:val="88898C"/>
                                      <w:sz w:val="20"/>
                                      <w:szCs w:val="20"/>
                                    </w:rPr>
                                    <w:fldChar w:fldCharType="separate"/>
                                  </w:r>
                                  <w:r w:rsidR="002E284F">
                                    <w:rPr>
                                      <w:rFonts w:ascii="Arial" w:hAnsi="Arial" w:cs="Arial"/>
                                      <w:b w:val="0"/>
                                      <w:noProof/>
                                      <w:color w:val="88898C"/>
                                      <w:sz w:val="20"/>
                                      <w:szCs w:val="20"/>
                                    </w:rPr>
                                    <w:t>15</w:t>
                                  </w:r>
                                  <w:r w:rsidRPr="00930399">
                                    <w:rPr>
                                      <w:rFonts w:ascii="Arial" w:hAnsi="Arial" w:cs="Arial"/>
                                      <w:b w:val="0"/>
                                      <w:noProof/>
                                      <w:color w:val="88898C"/>
                                      <w:sz w:val="20"/>
                                      <w:szCs w:val="20"/>
                                    </w:rPr>
                                    <w:fldChar w:fldCharType="end"/>
                                  </w:r>
                                </w:p>
                              </w:sdtContent>
                            </w:sdt>
                            <w:p w14:paraId="29BE6C11" w14:textId="77777777" w:rsidR="00E2790E" w:rsidRPr="00930399" w:rsidRDefault="00000000" w:rsidP="008664FE">
                              <w:pPr>
                                <w:pStyle w:val="Title"/>
                                <w:jc w:val="right"/>
                                <w:rPr>
                                  <w:rFonts w:cs="Arial"/>
                                  <w:b w:val="0"/>
                                  <w:color w:val="88898C"/>
                                  <w:sz w:val="20"/>
                                </w:rPr>
                              </w:pPr>
                            </w:p>
                          </w:sdtContent>
                        </w:sdt>
                        <w:p w14:paraId="09448BB1" w14:textId="77777777" w:rsidR="00E2790E" w:rsidRPr="00930399" w:rsidRDefault="00E2790E" w:rsidP="008664FE">
                          <w:pPr>
                            <w:pStyle w:val="Title"/>
                            <w:jc w:val="right"/>
                            <w:rPr>
                              <w:rFonts w:cs="Arial"/>
                              <w:b w:val="0"/>
                              <w:color w:val="88898C"/>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4BD15" id="_x0000_s1029" type="#_x0000_t202" style="position:absolute;margin-left:444.1pt;margin-top:20.5pt;width:36.8pt;height:32.0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" stroked="f">
              <v:textbox>
                <w:txbxContent>
                  <w:sdt>
                    <w:sdtPr>
                      <w:rPr>
                        <w:rFonts w:ascii="Arial" w:hAnsi="Arial" w:cs="Arial"/>
                        <w:b w:val="0"/>
                        <w:bCs w:val="0"/>
                        <w:iCs w:val="0"/>
                        <w:color w:val="88898C"/>
                        <w:sz w:val="20"/>
                        <w:szCs w:val="20"/>
                        <w:u w:val="single"/>
                      </w:rPr>
                      <w:id w:val="-501514003"/>
                      <w:docPartObj>
                        <w:docPartGallery w:val="Page Numbers (Bottom of Page)"/>
                        <w:docPartUnique/>
                      </w:docPartObj>
                    </w:sdtPr>
                    <w:sdtEndPr>
                      <w:rPr>
                        <w:noProof/>
                      </w:rPr>
                    </w:sdtEndPr>
                    <w:sdtContent>
                      <w:sdt>
                        <w:sdtPr>
                          <w:rPr>
                            <w:rFonts w:ascii="Arial" w:hAnsi="Arial" w:cs="Arial"/>
                            <w:b w:val="0"/>
                            <w:color w:val="88898C"/>
                            <w:sz w:val="20"/>
                            <w:szCs w:val="20"/>
                          </w:rPr>
                          <w:id w:val="-2118666197"/>
                          <w:docPartObj>
                            <w:docPartGallery w:val="Page Numbers (Bottom of Page)"/>
                            <w:docPartUnique/>
                          </w:docPartObj>
                        </w:sdtPr>
                        <w:sdtEndPr>
                          <w:rPr>
                            <w:noProof/>
                          </w:rPr>
                        </w:sdtEndPr>
                        <w:sdtContent>
                          <w:p w14:paraId="38302313" w14:textId="776078C8" w:rsidR="00E2790E" w:rsidRPr="00930399" w:rsidRDefault="00E2790E" w:rsidP="00BC5142">
                            <w:pPr>
                              <w:pStyle w:val="TOC1"/>
                              <w:rPr>
                                <w:rFonts w:ascii="Arial" w:hAnsi="Arial" w:cs="Arial"/>
                                <w:b w:val="0"/>
                                <w:color w:val="88898C"/>
                                <w:sz w:val="20"/>
                                <w:szCs w:val="20"/>
                              </w:rPr>
                            </w:pPr>
                            <w:r w:rsidRPr="00930399">
                              <w:rPr>
                                <w:rFonts w:ascii="Arial" w:hAnsi="Arial" w:cs="Arial"/>
                                <w:b w:val="0"/>
                                <w:color w:val="88898C"/>
                                <w:sz w:val="20"/>
                                <w:szCs w:val="20"/>
                              </w:rPr>
                              <w:fldChar w:fldCharType="begin"/>
                            </w:r>
                            <w:r w:rsidRPr="00930399">
                              <w:rPr>
                                <w:rFonts w:ascii="Arial" w:hAnsi="Arial" w:cs="Arial"/>
                                <w:b w:val="0"/>
                                <w:color w:val="88898C"/>
                                <w:sz w:val="20"/>
                                <w:szCs w:val="20"/>
                              </w:rPr>
                              <w:instrText xml:space="preserve"> PAGE   \* MERGEFORMAT </w:instrText>
                            </w:r>
                            <w:r w:rsidRPr="00930399">
                              <w:rPr>
                                <w:rFonts w:ascii="Arial" w:hAnsi="Arial" w:cs="Arial"/>
                                <w:b w:val="0"/>
                                <w:color w:val="88898C"/>
                                <w:sz w:val="20"/>
                                <w:szCs w:val="20"/>
                              </w:rPr>
                              <w:fldChar w:fldCharType="separate"/>
                            </w:r>
                            <w:r w:rsidR="002E284F">
                              <w:rPr>
                                <w:rFonts w:ascii="Arial" w:hAnsi="Arial" w:cs="Arial"/>
                                <w:b w:val="0"/>
                                <w:noProof/>
                                <w:color w:val="88898C"/>
                                <w:sz w:val="20"/>
                                <w:szCs w:val="20"/>
                              </w:rPr>
                              <w:t>15</w:t>
                            </w:r>
                            <w:r w:rsidRPr="00930399">
                              <w:rPr>
                                <w:rFonts w:ascii="Arial" w:hAnsi="Arial" w:cs="Arial"/>
                                <w:b w:val="0"/>
                                <w:noProof/>
                                <w:color w:val="88898C"/>
                                <w:sz w:val="20"/>
                                <w:szCs w:val="20"/>
                              </w:rPr>
                              <w:fldChar w:fldCharType="end"/>
                            </w:r>
                          </w:p>
                        </w:sdtContent>
                      </w:sdt>
                      <w:p w14:paraId="29BE6C11" w14:textId="77777777" w:rsidR="00E2790E" w:rsidRPr="00930399" w:rsidRDefault="00000000" w:rsidP="008664FE">
                        <w:pPr>
                          <w:pStyle w:val="Title"/>
                          <w:jc w:val="right"/>
                          <w:rPr>
                            <w:rFonts w:cs="Arial"/>
                            <w:b w:val="0"/>
                            <w:color w:val="88898C"/>
                            <w:sz w:val="20"/>
                          </w:rPr>
                        </w:pPr>
                      </w:p>
                    </w:sdtContent>
                  </w:sdt>
                  <w:p w14:paraId="09448BB1" w14:textId="77777777" w:rsidR="00E2790E" w:rsidRPr="00930399" w:rsidRDefault="00E2790E" w:rsidP="008664FE">
                    <w:pPr>
                      <w:pStyle w:val="Title"/>
                      <w:jc w:val="right"/>
                      <w:rPr>
                        <w:rFonts w:cs="Arial"/>
                        <w:b w:val="0"/>
                        <w:color w:val="88898C"/>
                        <w:sz w:val="20"/>
                      </w:rPr>
                    </w:pP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3F7C23" w14:textId="3F4CB33B" w:rsidR="00E2790E" w:rsidRPr="00D0391F" w:rsidRDefault="00E2790E">
    <w:pPr>
      <w:pStyle w:val="Footer"/>
      <w:rPr>
        <w:color w:val="808080" w:themeColor="background1" w:themeShade="80"/>
        <w:sz w:val="20"/>
      </w:rPr>
    </w:pPr>
  </w:p>
  <w:p w14:paraId="238A236F" w14:textId="0B8B7DD7" w:rsidR="00E2790E" w:rsidRPr="00352B96" w:rsidRDefault="00E2790E" w:rsidP="00D9068B">
    <w:pPr>
      <w:pStyle w:val="Footer"/>
      <w:tabs>
        <w:tab w:val="clear" w:pos="4153"/>
        <w:tab w:val="clear" w:pos="8306"/>
        <w:tab w:val="left" w:pos="6194"/>
        <w:tab w:val="left" w:pos="7235"/>
        <w:tab w:val="left" w:pos="8571"/>
      </w:tabs>
    </w:pPr>
    <w:r w:rsidRPr="008664FE">
      <w:rPr>
        <w:noProof/>
        <w:lang w:val="en-GB" w:eastAsia="en-GB"/>
      </w:rPr>
      <mc:AlternateContent>
        <mc:Choice Requires="wps">
          <w:drawing>
            <wp:anchor distT="45720" distB="45720" distL="114300" distR="114300" simplePos="0" relativeHeight="251658244" behindDoc="0" locked="0" layoutInCell="1" allowOverlap="1" wp14:anchorId="1ADEAA79" wp14:editId="12BCD974">
              <wp:simplePos x="0" y="0"/>
              <wp:positionH relativeFrom="margin">
                <wp:posOffset>5691505</wp:posOffset>
              </wp:positionH>
              <wp:positionV relativeFrom="paragraph">
                <wp:posOffset>219710</wp:posOffset>
              </wp:positionV>
              <wp:extent cx="467360" cy="407035"/>
              <wp:effectExtent l="0" t="0" r="8890" b="0"/>
              <wp:wrapNone/>
              <wp:docPr id="14919699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360" cy="407035"/>
                      </a:xfrm>
                      <a:prstGeom prst="rect">
                        <a:avLst/>
                      </a:prstGeom>
                      <a:solidFill>
                        <a:srgbClr val="FFFFFF"/>
                      </a:solidFill>
                      <a:ln w="9525">
                        <a:noFill/>
                        <a:miter lim="800000"/>
                        <a:headEnd/>
                        <a:tailEnd/>
                      </a:ln>
                    </wps:spPr>
                    <wps:txbx>
                      <w:txbxContent>
                        <w:sdt>
                          <w:sdtPr>
                            <w:rPr>
                              <w:rFonts w:ascii="Arial" w:hAnsi="Arial" w:cs="Arial"/>
                              <w:b w:val="0"/>
                              <w:bCs w:val="0"/>
                              <w:iCs w:val="0"/>
                              <w:color w:val="88898C"/>
                              <w:sz w:val="20"/>
                              <w:szCs w:val="20"/>
                              <w:u w:val="single"/>
                            </w:rPr>
                            <w:id w:val="1645697249"/>
                            <w:docPartObj>
                              <w:docPartGallery w:val="Page Numbers (Bottom of Page)"/>
                              <w:docPartUnique/>
                            </w:docPartObj>
                          </w:sdtPr>
                          <w:sdtEndPr>
                            <w:rPr>
                              <w:noProof/>
                            </w:rPr>
                          </w:sdtEndPr>
                          <w:sdtContent>
                            <w:sdt>
                              <w:sdtPr>
                                <w:rPr>
                                  <w:rFonts w:ascii="Arial" w:hAnsi="Arial" w:cs="Arial"/>
                                  <w:b w:val="0"/>
                                  <w:color w:val="88898C"/>
                                  <w:sz w:val="20"/>
                                  <w:szCs w:val="20"/>
                                </w:rPr>
                                <w:id w:val="258792902"/>
                                <w:docPartObj>
                                  <w:docPartGallery w:val="Page Numbers (Bottom of Page)"/>
                                  <w:docPartUnique/>
                                </w:docPartObj>
                              </w:sdtPr>
                              <w:sdtEndPr>
                                <w:rPr>
                                  <w:noProof/>
                                </w:rPr>
                              </w:sdtEndPr>
                              <w:sdtContent>
                                <w:p w14:paraId="28E7B2A5" w14:textId="0BC73BE2" w:rsidR="00E2790E" w:rsidRPr="00930399" w:rsidRDefault="00E2790E" w:rsidP="009B4FEA">
                                  <w:pPr>
                                    <w:pStyle w:val="TOC1"/>
                                    <w:rPr>
                                      <w:rFonts w:ascii="Arial" w:hAnsi="Arial" w:cs="Arial"/>
                                      <w:b w:val="0"/>
                                      <w:color w:val="88898C"/>
                                      <w:sz w:val="20"/>
                                      <w:szCs w:val="20"/>
                                    </w:rPr>
                                  </w:pPr>
                                  <w:r w:rsidRPr="00930399">
                                    <w:rPr>
                                      <w:rFonts w:ascii="Arial" w:hAnsi="Arial" w:cs="Arial"/>
                                      <w:b w:val="0"/>
                                      <w:color w:val="88898C"/>
                                      <w:sz w:val="20"/>
                                      <w:szCs w:val="20"/>
                                    </w:rPr>
                                    <w:fldChar w:fldCharType="begin"/>
                                  </w:r>
                                  <w:r w:rsidRPr="00930399">
                                    <w:rPr>
                                      <w:rFonts w:ascii="Arial" w:hAnsi="Arial" w:cs="Arial"/>
                                      <w:b w:val="0"/>
                                      <w:color w:val="88898C"/>
                                      <w:sz w:val="20"/>
                                      <w:szCs w:val="20"/>
                                    </w:rPr>
                                    <w:instrText xml:space="preserve"> PAGE   \* MERGEFORMAT </w:instrText>
                                  </w:r>
                                  <w:r w:rsidRPr="00930399">
                                    <w:rPr>
                                      <w:rFonts w:ascii="Arial" w:hAnsi="Arial" w:cs="Arial"/>
                                      <w:b w:val="0"/>
                                      <w:color w:val="88898C"/>
                                      <w:sz w:val="20"/>
                                      <w:szCs w:val="20"/>
                                    </w:rPr>
                                    <w:fldChar w:fldCharType="separate"/>
                                  </w:r>
                                  <w:r w:rsidR="002E284F">
                                    <w:rPr>
                                      <w:rFonts w:ascii="Arial" w:hAnsi="Arial" w:cs="Arial"/>
                                      <w:b w:val="0"/>
                                      <w:noProof/>
                                      <w:color w:val="88898C"/>
                                      <w:sz w:val="20"/>
                                      <w:szCs w:val="20"/>
                                    </w:rPr>
                                    <w:t>1</w:t>
                                  </w:r>
                                  <w:r w:rsidRPr="00930399">
                                    <w:rPr>
                                      <w:rFonts w:ascii="Arial" w:hAnsi="Arial" w:cs="Arial"/>
                                      <w:b w:val="0"/>
                                      <w:noProof/>
                                      <w:color w:val="88898C"/>
                                      <w:sz w:val="20"/>
                                      <w:szCs w:val="20"/>
                                    </w:rPr>
                                    <w:fldChar w:fldCharType="end"/>
                                  </w:r>
                                </w:p>
                              </w:sdtContent>
                            </w:sdt>
                            <w:p w14:paraId="5BBD2B32" w14:textId="77777777" w:rsidR="00E2790E" w:rsidRPr="00930399" w:rsidRDefault="00000000" w:rsidP="009B4FEA">
                              <w:pPr>
                                <w:pStyle w:val="Title"/>
                                <w:jc w:val="right"/>
                                <w:rPr>
                                  <w:rFonts w:cs="Arial"/>
                                  <w:b w:val="0"/>
                                  <w:color w:val="88898C"/>
                                  <w:sz w:val="20"/>
                                </w:rPr>
                              </w:pPr>
                            </w:p>
                          </w:sdtContent>
                        </w:sdt>
                        <w:p w14:paraId="032F1368" w14:textId="77777777" w:rsidR="00E2790E" w:rsidRPr="00930399" w:rsidRDefault="00E2790E" w:rsidP="009B4FEA">
                          <w:pPr>
                            <w:pStyle w:val="Title"/>
                            <w:jc w:val="right"/>
                            <w:rPr>
                              <w:rFonts w:cs="Arial"/>
                              <w:b w:val="0"/>
                              <w:color w:val="88898C"/>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DEAA79" id="_x0000_t202" coordsize="21600,21600" o:spt="202" path="m,l,21600r21600,l21600,xe">
              <v:stroke joinstyle="miter"/>
              <v:path gradientshapeok="t" o:connecttype="rect"/>
            </v:shapetype>
            <v:shape id="_x0000_s1030" type="#_x0000_t202" style="position:absolute;margin-left:448.15pt;margin-top:17.3pt;width:36.8pt;height:32.0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" stroked="f">
              <v:textbox>
                <w:txbxContent>
                  <w:sdt>
                    <w:sdtPr>
                      <w:rPr>
                        <w:rFonts w:ascii="Arial" w:hAnsi="Arial" w:cs="Arial"/>
                        <w:b w:val="0"/>
                        <w:bCs w:val="0"/>
                        <w:iCs w:val="0"/>
                        <w:color w:val="88898C"/>
                        <w:sz w:val="20"/>
                        <w:szCs w:val="20"/>
                        <w:u w:val="single"/>
                      </w:rPr>
                      <w:id w:val="1645697249"/>
                      <w:docPartObj>
                        <w:docPartGallery w:val="Page Numbers (Bottom of Page)"/>
                        <w:docPartUnique/>
                      </w:docPartObj>
                    </w:sdtPr>
                    <w:sdtEndPr>
                      <w:rPr>
                        <w:noProof/>
                      </w:rPr>
                    </w:sdtEndPr>
                    <w:sdtContent>
                      <w:sdt>
                        <w:sdtPr>
                          <w:rPr>
                            <w:rFonts w:ascii="Arial" w:hAnsi="Arial" w:cs="Arial"/>
                            <w:b w:val="0"/>
                            <w:color w:val="88898C"/>
                            <w:sz w:val="20"/>
                            <w:szCs w:val="20"/>
                          </w:rPr>
                          <w:id w:val="258792902"/>
                          <w:docPartObj>
                            <w:docPartGallery w:val="Page Numbers (Bottom of Page)"/>
                            <w:docPartUnique/>
                          </w:docPartObj>
                        </w:sdtPr>
                        <w:sdtEndPr>
                          <w:rPr>
                            <w:noProof/>
                          </w:rPr>
                        </w:sdtEndPr>
                        <w:sdtContent>
                          <w:p w14:paraId="28E7B2A5" w14:textId="0BC73BE2" w:rsidR="00E2790E" w:rsidRPr="00930399" w:rsidRDefault="00E2790E" w:rsidP="009B4FEA">
                            <w:pPr>
                              <w:pStyle w:val="TOC1"/>
                              <w:rPr>
                                <w:rFonts w:ascii="Arial" w:hAnsi="Arial" w:cs="Arial"/>
                                <w:b w:val="0"/>
                                <w:color w:val="88898C"/>
                                <w:sz w:val="20"/>
                                <w:szCs w:val="20"/>
                              </w:rPr>
                            </w:pPr>
                            <w:r w:rsidRPr="00930399">
                              <w:rPr>
                                <w:rFonts w:ascii="Arial" w:hAnsi="Arial" w:cs="Arial"/>
                                <w:b w:val="0"/>
                                <w:color w:val="88898C"/>
                                <w:sz w:val="20"/>
                                <w:szCs w:val="20"/>
                              </w:rPr>
                              <w:fldChar w:fldCharType="begin"/>
                            </w:r>
                            <w:r w:rsidRPr="00930399">
                              <w:rPr>
                                <w:rFonts w:ascii="Arial" w:hAnsi="Arial" w:cs="Arial"/>
                                <w:b w:val="0"/>
                                <w:color w:val="88898C"/>
                                <w:sz w:val="20"/>
                                <w:szCs w:val="20"/>
                              </w:rPr>
                              <w:instrText xml:space="preserve"> PAGE   \* MERGEFORMAT </w:instrText>
                            </w:r>
                            <w:r w:rsidRPr="00930399">
                              <w:rPr>
                                <w:rFonts w:ascii="Arial" w:hAnsi="Arial" w:cs="Arial"/>
                                <w:b w:val="0"/>
                                <w:color w:val="88898C"/>
                                <w:sz w:val="20"/>
                                <w:szCs w:val="20"/>
                              </w:rPr>
                              <w:fldChar w:fldCharType="separate"/>
                            </w:r>
                            <w:r w:rsidR="002E284F">
                              <w:rPr>
                                <w:rFonts w:ascii="Arial" w:hAnsi="Arial" w:cs="Arial"/>
                                <w:b w:val="0"/>
                                <w:noProof/>
                                <w:color w:val="88898C"/>
                                <w:sz w:val="20"/>
                                <w:szCs w:val="20"/>
                              </w:rPr>
                              <w:t>1</w:t>
                            </w:r>
                            <w:r w:rsidRPr="00930399">
                              <w:rPr>
                                <w:rFonts w:ascii="Arial" w:hAnsi="Arial" w:cs="Arial"/>
                                <w:b w:val="0"/>
                                <w:noProof/>
                                <w:color w:val="88898C"/>
                                <w:sz w:val="20"/>
                                <w:szCs w:val="20"/>
                              </w:rPr>
                              <w:fldChar w:fldCharType="end"/>
                            </w:r>
                          </w:p>
                        </w:sdtContent>
                      </w:sdt>
                      <w:p w14:paraId="5BBD2B32" w14:textId="77777777" w:rsidR="00E2790E" w:rsidRPr="00930399" w:rsidRDefault="00000000" w:rsidP="009B4FEA">
                        <w:pPr>
                          <w:pStyle w:val="Title"/>
                          <w:jc w:val="right"/>
                          <w:rPr>
                            <w:rFonts w:cs="Arial"/>
                            <w:b w:val="0"/>
                            <w:color w:val="88898C"/>
                            <w:sz w:val="20"/>
                          </w:rPr>
                        </w:pPr>
                      </w:p>
                    </w:sdtContent>
                  </w:sdt>
                  <w:p w14:paraId="032F1368" w14:textId="77777777" w:rsidR="00E2790E" w:rsidRPr="00930399" w:rsidRDefault="00E2790E" w:rsidP="009B4FEA">
                    <w:pPr>
                      <w:pStyle w:val="Title"/>
                      <w:jc w:val="right"/>
                      <w:rPr>
                        <w:rFonts w:cs="Arial"/>
                        <w:b w:val="0"/>
                        <w:color w:val="88898C"/>
                        <w:sz w:val="20"/>
                      </w:rPr>
                    </w:pPr>
                  </w:p>
                </w:txbxContent>
              </v:textbox>
              <w10:wrap anchorx="margin"/>
            </v:shape>
          </w:pict>
        </mc:Fallback>
      </mc:AlternateContent>
    </w:r>
    <w:r w:rsidRPr="008664FE">
      <w:rPr>
        <w:noProof/>
        <w:lang w:val="en-GB" w:eastAsia="en-GB"/>
      </w:rPr>
      <mc:AlternateContent>
        <mc:Choice Requires="wps">
          <w:drawing>
            <wp:anchor distT="45720" distB="45720" distL="114300" distR="114300" simplePos="0" relativeHeight="251658245" behindDoc="0" locked="0" layoutInCell="1" allowOverlap="1" wp14:anchorId="5EBF66E7" wp14:editId="5F8E7669">
              <wp:simplePos x="0" y="0"/>
              <wp:positionH relativeFrom="margin">
                <wp:posOffset>995680</wp:posOffset>
              </wp:positionH>
              <wp:positionV relativeFrom="paragraph">
                <wp:posOffset>219710</wp:posOffset>
              </wp:positionV>
              <wp:extent cx="4666615" cy="407035"/>
              <wp:effectExtent l="0" t="0" r="0" b="0"/>
              <wp:wrapNone/>
              <wp:docPr id="1541382002" name="Text Box 1541382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6615" cy="407035"/>
                      </a:xfrm>
                      <a:prstGeom prst="rect">
                        <a:avLst/>
                      </a:prstGeom>
                      <a:noFill/>
                      <a:ln w="9525">
                        <a:noFill/>
                        <a:miter lim="800000"/>
                        <a:headEnd/>
                        <a:tailEnd/>
                      </a:ln>
                    </wps:spPr>
                    <wps:txbx>
                      <w:txbxContent>
                        <w:p w14:paraId="40082205" w14:textId="77777777" w:rsidR="00E2790E" w:rsidRPr="00930399" w:rsidRDefault="00E2790E" w:rsidP="009B4FEA">
                          <w:pPr>
                            <w:pStyle w:val="TOC1"/>
                            <w:jc w:val="center"/>
                            <w:rPr>
                              <w:rFonts w:cs="Arial"/>
                              <w:b w:val="0"/>
                              <w:color w:val="88898C"/>
                              <w:sz w:val="20"/>
                            </w:rPr>
                          </w:pPr>
                          <w:r>
                            <w:rPr>
                              <w:rFonts w:ascii="Arial" w:hAnsi="Arial" w:cs="Arial"/>
                              <w:b w:val="0"/>
                              <w:color w:val="88898C"/>
                              <w:sz w:val="20"/>
                              <w:szCs w:val="20"/>
                            </w:rPr>
                            <w:t>Small Projects Grants Guidelines 2024/25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F66E7" id="Text Box 1541382002" o:spid="_x0000_s1031" type="#_x0000_t202" style="position:absolute;margin-left:78.4pt;margin-top:17.3pt;width:367.45pt;height:32.05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" filled="f" stroked="f">
              <v:textbox>
                <w:txbxContent>
                  <w:p w14:paraId="40082205" w14:textId="77777777" w:rsidR="00E2790E" w:rsidRPr="00930399" w:rsidRDefault="00E2790E" w:rsidP="009B4FEA">
                    <w:pPr>
                      <w:pStyle w:val="TOC1"/>
                      <w:jc w:val="center"/>
                      <w:rPr>
                        <w:rFonts w:cs="Arial"/>
                        <w:b w:val="0"/>
                        <w:color w:val="88898C"/>
                        <w:sz w:val="20"/>
                      </w:rPr>
                    </w:pPr>
                    <w:r>
                      <w:rPr>
                        <w:rFonts w:ascii="Arial" w:hAnsi="Arial" w:cs="Arial"/>
                        <w:b w:val="0"/>
                        <w:color w:val="88898C"/>
                        <w:sz w:val="20"/>
                        <w:szCs w:val="20"/>
                      </w:rPr>
                      <w:t>Small Projects Grants Guidelines 2024/25</w:t>
                    </w:r>
                  </w:p>
                </w:txbxContent>
              </v:textbox>
              <w10:wrap anchorx="margin"/>
            </v:shape>
          </w:pict>
        </mc:Fallback>
      </mc:AlternateContent>
    </w:r>
    <w:r w:rsidRPr="008664FE">
      <w:rPr>
        <w:noProof/>
        <w:lang w:val="en-GB" w:eastAsia="en-GB"/>
      </w:rPr>
      <w:drawing>
        <wp:anchor distT="0" distB="0" distL="114300" distR="114300" simplePos="0" relativeHeight="251658246" behindDoc="1" locked="0" layoutInCell="1" allowOverlap="1" wp14:anchorId="579B07A0" wp14:editId="15F414B4">
          <wp:simplePos x="0" y="0"/>
          <wp:positionH relativeFrom="margin">
            <wp:posOffset>-190500</wp:posOffset>
          </wp:positionH>
          <wp:positionV relativeFrom="paragraph">
            <wp:posOffset>249555</wp:posOffset>
          </wp:positionV>
          <wp:extent cx="1203325" cy="314960"/>
          <wp:effectExtent l="0" t="0" r="0" b="8890"/>
          <wp:wrapNone/>
          <wp:docPr id="61260095" name="Picture 6126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 MRSC - CMYK - C - 2.png"/>
                  <pic:cNvPicPr/>
                </pic:nvPicPr>
                <pic:blipFill>
                  <a:blip r:embed="rId1">
                    <a:extLst>
                      <a:ext uri="{28A0092B-C50C-407E-A947-70E740481C1C}">
                        <a14:useLocalDpi xmlns:a14="http://schemas.microsoft.com/office/drawing/2010/main" val="0"/>
                      </a:ext>
                    </a:extLst>
                  </a:blip>
                  <a:stretch>
                    <a:fillRect/>
                  </a:stretch>
                </pic:blipFill>
                <pic:spPr>
                  <a:xfrm>
                    <a:off x="0" y="0"/>
                    <a:ext cx="1203325" cy="314960"/>
                  </a:xfrm>
                  <a:prstGeom prst="rect">
                    <a:avLst/>
                  </a:prstGeom>
                </pic:spPr>
              </pic:pic>
            </a:graphicData>
          </a:graphic>
          <wp14:sizeRelH relativeFrom="margin">
            <wp14:pctWidth>0</wp14:pctWidth>
          </wp14:sizeRelH>
          <wp14:sizeRelV relativeFrom="margin">
            <wp14:pctHeight>0</wp14:pctHeight>
          </wp14:sizeRelV>
        </wp:anchor>
      </w:drawing>
    </w:r>
    <w:r w:rsidRPr="008664FE">
      <w:rPr>
        <w:noProof/>
        <w:lang w:val="en-GB" w:eastAsia="en-GB"/>
      </w:rPr>
      <mc:AlternateContent>
        <mc:Choice Requires="wps">
          <w:drawing>
            <wp:anchor distT="45720" distB="45720" distL="114300" distR="114300" simplePos="0" relativeHeight="251658243" behindDoc="0" locked="0" layoutInCell="1" allowOverlap="1" wp14:anchorId="2DCD5870" wp14:editId="5DE24F20">
              <wp:simplePos x="0" y="0"/>
              <wp:positionH relativeFrom="margin">
                <wp:posOffset>11522075</wp:posOffset>
              </wp:positionH>
              <wp:positionV relativeFrom="paragraph">
                <wp:posOffset>260350</wp:posOffset>
              </wp:positionV>
              <wp:extent cx="467360" cy="407035"/>
              <wp:effectExtent l="0" t="0" r="8890" b="0"/>
              <wp:wrapNone/>
              <wp:docPr id="14161209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360" cy="407035"/>
                      </a:xfrm>
                      <a:prstGeom prst="rect">
                        <a:avLst/>
                      </a:prstGeom>
                      <a:solidFill>
                        <a:srgbClr val="FFFFFF"/>
                      </a:solidFill>
                      <a:ln w="9525">
                        <a:noFill/>
                        <a:miter lim="800000"/>
                        <a:headEnd/>
                        <a:tailEnd/>
                      </a:ln>
                    </wps:spPr>
                    <wps:txbx>
                      <w:txbxContent>
                        <w:sdt>
                          <w:sdtPr>
                            <w:rPr>
                              <w:rFonts w:ascii="Arial" w:hAnsi="Arial" w:cs="Arial"/>
                              <w:b w:val="0"/>
                              <w:bCs w:val="0"/>
                              <w:iCs w:val="0"/>
                              <w:color w:val="88898C"/>
                              <w:sz w:val="20"/>
                              <w:szCs w:val="20"/>
                              <w:u w:val="single"/>
                            </w:rPr>
                            <w:id w:val="1055740196"/>
                            <w:docPartObj>
                              <w:docPartGallery w:val="Page Numbers (Bottom of Page)"/>
                              <w:docPartUnique/>
                            </w:docPartObj>
                          </w:sdtPr>
                          <w:sdtEndPr>
                            <w:rPr>
                              <w:noProof/>
                            </w:rPr>
                          </w:sdtEndPr>
                          <w:sdtContent>
                            <w:sdt>
                              <w:sdtPr>
                                <w:rPr>
                                  <w:rFonts w:ascii="Arial" w:hAnsi="Arial" w:cs="Arial"/>
                                  <w:b w:val="0"/>
                                  <w:color w:val="88898C"/>
                                  <w:sz w:val="20"/>
                                  <w:szCs w:val="20"/>
                                </w:rPr>
                                <w:id w:val="867652799"/>
                                <w:docPartObj>
                                  <w:docPartGallery w:val="Page Numbers (Bottom of Page)"/>
                                  <w:docPartUnique/>
                                </w:docPartObj>
                              </w:sdtPr>
                              <w:sdtEndPr>
                                <w:rPr>
                                  <w:noProof/>
                                </w:rPr>
                              </w:sdtEndPr>
                              <w:sdtContent>
                                <w:p w14:paraId="3C64C8E2" w14:textId="4130CCAF" w:rsidR="00E2790E" w:rsidRPr="00930399" w:rsidRDefault="00E2790E" w:rsidP="00665AF2">
                                  <w:pPr>
                                    <w:pStyle w:val="TOC1"/>
                                    <w:rPr>
                                      <w:rFonts w:ascii="Arial" w:hAnsi="Arial" w:cs="Arial"/>
                                      <w:b w:val="0"/>
                                      <w:color w:val="88898C"/>
                                      <w:sz w:val="20"/>
                                      <w:szCs w:val="20"/>
                                    </w:rPr>
                                  </w:pPr>
                                  <w:r w:rsidRPr="00930399">
                                    <w:rPr>
                                      <w:rFonts w:ascii="Arial" w:hAnsi="Arial" w:cs="Arial"/>
                                      <w:b w:val="0"/>
                                      <w:color w:val="88898C"/>
                                      <w:sz w:val="20"/>
                                      <w:szCs w:val="20"/>
                                    </w:rPr>
                                    <w:fldChar w:fldCharType="begin"/>
                                  </w:r>
                                  <w:r w:rsidRPr="00930399">
                                    <w:rPr>
                                      <w:rFonts w:ascii="Arial" w:hAnsi="Arial" w:cs="Arial"/>
                                      <w:b w:val="0"/>
                                      <w:color w:val="88898C"/>
                                      <w:sz w:val="20"/>
                                      <w:szCs w:val="20"/>
                                    </w:rPr>
                                    <w:instrText xml:space="preserve"> PAGE   \* MERGEFORMAT </w:instrText>
                                  </w:r>
                                  <w:r w:rsidRPr="00930399">
                                    <w:rPr>
                                      <w:rFonts w:ascii="Arial" w:hAnsi="Arial" w:cs="Arial"/>
                                      <w:b w:val="0"/>
                                      <w:color w:val="88898C"/>
                                      <w:sz w:val="20"/>
                                      <w:szCs w:val="20"/>
                                    </w:rPr>
                                    <w:fldChar w:fldCharType="separate"/>
                                  </w:r>
                                  <w:r w:rsidR="002E284F">
                                    <w:rPr>
                                      <w:rFonts w:ascii="Arial" w:hAnsi="Arial" w:cs="Arial"/>
                                      <w:b w:val="0"/>
                                      <w:noProof/>
                                      <w:color w:val="88898C"/>
                                      <w:sz w:val="20"/>
                                      <w:szCs w:val="20"/>
                                    </w:rPr>
                                    <w:t>1</w:t>
                                  </w:r>
                                  <w:r w:rsidRPr="00930399">
                                    <w:rPr>
                                      <w:rFonts w:ascii="Arial" w:hAnsi="Arial" w:cs="Arial"/>
                                      <w:b w:val="0"/>
                                      <w:noProof/>
                                      <w:color w:val="88898C"/>
                                      <w:sz w:val="20"/>
                                      <w:szCs w:val="20"/>
                                    </w:rPr>
                                    <w:fldChar w:fldCharType="end"/>
                                  </w:r>
                                </w:p>
                              </w:sdtContent>
                            </w:sdt>
                            <w:p w14:paraId="017B68C9" w14:textId="77777777" w:rsidR="00E2790E" w:rsidRPr="00930399" w:rsidRDefault="00000000" w:rsidP="00665AF2">
                              <w:pPr>
                                <w:pStyle w:val="Title"/>
                                <w:jc w:val="right"/>
                                <w:rPr>
                                  <w:rFonts w:cs="Arial"/>
                                  <w:b w:val="0"/>
                                  <w:color w:val="88898C"/>
                                  <w:sz w:val="20"/>
                                </w:rPr>
                              </w:pPr>
                            </w:p>
                          </w:sdtContent>
                        </w:sdt>
                        <w:p w14:paraId="766FA2F6" w14:textId="77777777" w:rsidR="00E2790E" w:rsidRPr="00930399" w:rsidRDefault="00E2790E" w:rsidP="00665AF2">
                          <w:pPr>
                            <w:pStyle w:val="Title"/>
                            <w:jc w:val="right"/>
                            <w:rPr>
                              <w:rFonts w:cs="Arial"/>
                              <w:b w:val="0"/>
                              <w:color w:val="88898C"/>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D5870" id="_x0000_s1032" type="#_x0000_t202" style="position:absolute;margin-left:907.25pt;margin-top:20.5pt;width:36.8pt;height:32.0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" stroked="f">
              <v:textbox>
                <w:txbxContent>
                  <w:sdt>
                    <w:sdtPr>
                      <w:rPr>
                        <w:rFonts w:ascii="Arial" w:hAnsi="Arial" w:cs="Arial"/>
                        <w:b w:val="0"/>
                        <w:bCs w:val="0"/>
                        <w:iCs w:val="0"/>
                        <w:color w:val="88898C"/>
                        <w:sz w:val="20"/>
                        <w:szCs w:val="20"/>
                        <w:u w:val="single"/>
                      </w:rPr>
                      <w:id w:val="1055740196"/>
                      <w:docPartObj>
                        <w:docPartGallery w:val="Page Numbers (Bottom of Page)"/>
                        <w:docPartUnique/>
                      </w:docPartObj>
                    </w:sdtPr>
                    <w:sdtEndPr>
                      <w:rPr>
                        <w:noProof/>
                      </w:rPr>
                    </w:sdtEndPr>
                    <w:sdtContent>
                      <w:sdt>
                        <w:sdtPr>
                          <w:rPr>
                            <w:rFonts w:ascii="Arial" w:hAnsi="Arial" w:cs="Arial"/>
                            <w:b w:val="0"/>
                            <w:color w:val="88898C"/>
                            <w:sz w:val="20"/>
                            <w:szCs w:val="20"/>
                          </w:rPr>
                          <w:id w:val="867652799"/>
                          <w:docPartObj>
                            <w:docPartGallery w:val="Page Numbers (Bottom of Page)"/>
                            <w:docPartUnique/>
                          </w:docPartObj>
                        </w:sdtPr>
                        <w:sdtEndPr>
                          <w:rPr>
                            <w:noProof/>
                          </w:rPr>
                        </w:sdtEndPr>
                        <w:sdtContent>
                          <w:p w14:paraId="3C64C8E2" w14:textId="4130CCAF" w:rsidR="00E2790E" w:rsidRPr="00930399" w:rsidRDefault="00E2790E" w:rsidP="00665AF2">
                            <w:pPr>
                              <w:pStyle w:val="TOC1"/>
                              <w:rPr>
                                <w:rFonts w:ascii="Arial" w:hAnsi="Arial" w:cs="Arial"/>
                                <w:b w:val="0"/>
                                <w:color w:val="88898C"/>
                                <w:sz w:val="20"/>
                                <w:szCs w:val="20"/>
                              </w:rPr>
                            </w:pPr>
                            <w:r w:rsidRPr="00930399">
                              <w:rPr>
                                <w:rFonts w:ascii="Arial" w:hAnsi="Arial" w:cs="Arial"/>
                                <w:b w:val="0"/>
                                <w:color w:val="88898C"/>
                                <w:sz w:val="20"/>
                                <w:szCs w:val="20"/>
                              </w:rPr>
                              <w:fldChar w:fldCharType="begin"/>
                            </w:r>
                            <w:r w:rsidRPr="00930399">
                              <w:rPr>
                                <w:rFonts w:ascii="Arial" w:hAnsi="Arial" w:cs="Arial"/>
                                <w:b w:val="0"/>
                                <w:color w:val="88898C"/>
                                <w:sz w:val="20"/>
                                <w:szCs w:val="20"/>
                              </w:rPr>
                              <w:instrText xml:space="preserve"> PAGE   \* MERGEFORMAT </w:instrText>
                            </w:r>
                            <w:r w:rsidRPr="00930399">
                              <w:rPr>
                                <w:rFonts w:ascii="Arial" w:hAnsi="Arial" w:cs="Arial"/>
                                <w:b w:val="0"/>
                                <w:color w:val="88898C"/>
                                <w:sz w:val="20"/>
                                <w:szCs w:val="20"/>
                              </w:rPr>
                              <w:fldChar w:fldCharType="separate"/>
                            </w:r>
                            <w:r w:rsidR="002E284F">
                              <w:rPr>
                                <w:rFonts w:ascii="Arial" w:hAnsi="Arial" w:cs="Arial"/>
                                <w:b w:val="0"/>
                                <w:noProof/>
                                <w:color w:val="88898C"/>
                                <w:sz w:val="20"/>
                                <w:szCs w:val="20"/>
                              </w:rPr>
                              <w:t>1</w:t>
                            </w:r>
                            <w:r w:rsidRPr="00930399">
                              <w:rPr>
                                <w:rFonts w:ascii="Arial" w:hAnsi="Arial" w:cs="Arial"/>
                                <w:b w:val="0"/>
                                <w:noProof/>
                                <w:color w:val="88898C"/>
                                <w:sz w:val="20"/>
                                <w:szCs w:val="20"/>
                              </w:rPr>
                              <w:fldChar w:fldCharType="end"/>
                            </w:r>
                          </w:p>
                        </w:sdtContent>
                      </w:sdt>
                      <w:p w14:paraId="017B68C9" w14:textId="77777777" w:rsidR="00E2790E" w:rsidRPr="00930399" w:rsidRDefault="00000000" w:rsidP="00665AF2">
                        <w:pPr>
                          <w:pStyle w:val="Title"/>
                          <w:jc w:val="right"/>
                          <w:rPr>
                            <w:rFonts w:cs="Arial"/>
                            <w:b w:val="0"/>
                            <w:color w:val="88898C"/>
                            <w:sz w:val="20"/>
                          </w:rPr>
                        </w:pPr>
                      </w:p>
                    </w:sdtContent>
                  </w:sdt>
                  <w:p w14:paraId="766FA2F6" w14:textId="77777777" w:rsidR="00E2790E" w:rsidRPr="00930399" w:rsidRDefault="00E2790E" w:rsidP="00665AF2">
                    <w:pPr>
                      <w:pStyle w:val="Title"/>
                      <w:jc w:val="right"/>
                      <w:rPr>
                        <w:rFonts w:cs="Arial"/>
                        <w:b w:val="0"/>
                        <w:color w:val="88898C"/>
                        <w:sz w:val="20"/>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10762D" w14:textId="77777777" w:rsidR="00300F80" w:rsidRDefault="00300F80">
      <w:r>
        <w:separator/>
      </w:r>
    </w:p>
  </w:footnote>
  <w:footnote w:type="continuationSeparator" w:id="0">
    <w:p w14:paraId="1D3710D1" w14:textId="77777777" w:rsidR="00300F80" w:rsidRDefault="00300F80">
      <w:r>
        <w:continuationSeparator/>
      </w:r>
    </w:p>
  </w:footnote>
  <w:footnote w:type="continuationNotice" w:id="1">
    <w:p w14:paraId="0C7E8417" w14:textId="77777777" w:rsidR="00300F80" w:rsidRDefault="00300F80"/>
  </w:footnote>
  <w:footnote w:id="2">
    <w:p w14:paraId="703F05AA" w14:textId="77777777" w:rsidR="00E2790E" w:rsidRPr="00BD7264" w:rsidRDefault="00E2790E" w:rsidP="00B51DC1">
      <w:pPr>
        <w:pStyle w:val="Paragraphtext"/>
      </w:pPr>
      <w:r w:rsidRPr="00BD7264">
        <w:rPr>
          <w:rStyle w:val="FootnoteReference"/>
        </w:rPr>
        <w:footnoteRef/>
      </w:r>
      <w:r w:rsidRPr="00BD7264">
        <w:t xml:space="preserve"> An application for donations/fundraising activities is regarded as a request for sponsorship and therefore ineligible for a Community Funding Scheme grant.</w:t>
      </w:r>
    </w:p>
  </w:footnote>
  <w:footnote w:id="3">
    <w:p w14:paraId="3CC950CE" w14:textId="77777777" w:rsidR="00E2790E" w:rsidRPr="00BD7264" w:rsidRDefault="00E2790E" w:rsidP="00B51DC1">
      <w:pPr>
        <w:pStyle w:val="Paragraphtext"/>
      </w:pPr>
      <w:r w:rsidRPr="00BD7264">
        <w:rPr>
          <w:rStyle w:val="FootnoteReference"/>
        </w:rPr>
        <w:footnoteRef/>
      </w:r>
      <w:r w:rsidRPr="00BD7264">
        <w:t xml:space="preserve"> Please refer to the terms of your maintenance schedule in your lease/licence agreement.</w:t>
      </w:r>
    </w:p>
  </w:footnote>
  <w:footnote w:id="4">
    <w:p w14:paraId="0B3F88E3" w14:textId="77777777" w:rsidR="00E2790E" w:rsidRPr="00CA29F5" w:rsidRDefault="00E2790E" w:rsidP="00B51DC1">
      <w:pPr>
        <w:pStyle w:val="FootnoteText"/>
        <w:rPr>
          <w:lang w:val="en-AU"/>
        </w:rPr>
      </w:pPr>
      <w:r>
        <w:rPr>
          <w:rStyle w:val="FootnoteReference"/>
        </w:rPr>
        <w:footnoteRef/>
      </w:r>
      <w:r>
        <w:t xml:space="preserve"> </w:t>
      </w:r>
      <w:r>
        <w:rPr>
          <w:lang w:val="en-AU"/>
        </w:rPr>
        <w:t>Organisational capacity is demonstrated by minutes and financial statement from most recent AGM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5C3754" w14:textId="073067A7" w:rsidR="00E2790E" w:rsidRDefault="00A1159A" w:rsidP="00352B96">
    <w:pPr>
      <w:pStyle w:val="Header"/>
      <w:tabs>
        <w:tab w:val="clear" w:pos="4153"/>
        <w:tab w:val="clear" w:pos="8306"/>
        <w:tab w:val="left" w:pos="3071"/>
      </w:tabs>
    </w:pPr>
    <w:r>
      <w:rPr>
        <w:noProof/>
      </w:rPr>
      <w:drawing>
        <wp:anchor distT="0" distB="0" distL="114300" distR="114300" simplePos="0" relativeHeight="251659270" behindDoc="0" locked="0" layoutInCell="1" allowOverlap="1" wp14:anchorId="67052930" wp14:editId="79665B77">
          <wp:simplePos x="0" y="0"/>
          <wp:positionH relativeFrom="margin">
            <wp:posOffset>-732790</wp:posOffset>
          </wp:positionH>
          <wp:positionV relativeFrom="margin">
            <wp:posOffset>-726440</wp:posOffset>
          </wp:positionV>
          <wp:extent cx="7573515" cy="10712450"/>
          <wp:effectExtent l="0" t="0" r="8890" b="0"/>
          <wp:wrapNone/>
          <wp:docPr id="1537646089" name="Picture 1" descr="A sign on a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46089" name="Picture 1" descr="A sign on a path&#10;&#10;Description automatically generated"/>
                  <pic:cNvPicPr/>
                </pic:nvPicPr>
                <pic:blipFill>
                  <a:blip r:embed="rId1"/>
                  <a:stretch>
                    <a:fillRect/>
                  </a:stretch>
                </pic:blipFill>
                <pic:spPr>
                  <a:xfrm>
                    <a:off x="0" y="0"/>
                    <a:ext cx="7573515" cy="10712450"/>
                  </a:xfrm>
                  <a:prstGeom prst="rect">
                    <a:avLst/>
                  </a:prstGeom>
                </pic:spPr>
              </pic:pic>
            </a:graphicData>
          </a:graphic>
          <wp14:sizeRelH relativeFrom="margin">
            <wp14:pctWidth>0</wp14:pctWidth>
          </wp14:sizeRelH>
          <wp14:sizeRelV relativeFrom="margin">
            <wp14:pctHeight>0</wp14:pctHeight>
          </wp14:sizeRelV>
        </wp:anchor>
      </w:drawing>
    </w:r>
    <w:r w:rsidR="00E2790E">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926E1970"/>
    <w:lvl w:ilvl="0">
      <w:start w:val="1"/>
      <w:numFmt w:val="bullet"/>
      <w:pStyle w:val="bullet-space"/>
      <w:lvlText w:val=""/>
      <w:lvlJc w:val="left"/>
      <w:pPr>
        <w:tabs>
          <w:tab w:val="num" w:pos="643"/>
        </w:tabs>
        <w:ind w:left="643" w:hanging="360"/>
      </w:pPr>
      <w:rPr>
        <w:rFonts w:ascii="Symbol" w:hAnsi="Symbol" w:hint="default"/>
      </w:rPr>
    </w:lvl>
  </w:abstractNum>
  <w:abstractNum w:abstractNumId="1" w15:restartNumberingAfterBreak="0">
    <w:nsid w:val="046B2912"/>
    <w:multiLevelType w:val="hybridMultilevel"/>
    <w:tmpl w:val="2A766750"/>
    <w:lvl w:ilvl="0" w:tplc="E9C6D2F0">
      <w:start w:val="1"/>
      <w:numFmt w:val="bullet"/>
      <w:pStyle w:val="MRSCLists"/>
      <w:lvlText w:val=""/>
      <w:lvlJc w:val="left"/>
      <w:pPr>
        <w:ind w:left="1080" w:hanging="360"/>
      </w:pPr>
      <w:rPr>
        <w:rFonts w:ascii="Symbol" w:hAnsi="Symbol" w:hint="default"/>
        <w:b/>
        <w:i w:val="0"/>
        <w:color w:val="792021"/>
        <w:sz w:val="28"/>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59B39CD"/>
    <w:multiLevelType w:val="hybridMultilevel"/>
    <w:tmpl w:val="72CA2968"/>
    <w:lvl w:ilvl="0" w:tplc="08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6AE7365"/>
    <w:multiLevelType w:val="hybridMultilevel"/>
    <w:tmpl w:val="DAB615C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C455D1A"/>
    <w:multiLevelType w:val="hybridMultilevel"/>
    <w:tmpl w:val="CCFC63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BA37D94"/>
    <w:multiLevelType w:val="multilevel"/>
    <w:tmpl w:val="E5A2344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214D4204"/>
    <w:multiLevelType w:val="hybridMultilevel"/>
    <w:tmpl w:val="3E4669DC"/>
    <w:lvl w:ilvl="0" w:tplc="9982816A">
      <w:start w:val="1"/>
      <w:numFmt w:val="bullet"/>
      <w:pStyle w:val="MRSCReference"/>
      <w:lvlText w:val="&gt;"/>
      <w:lvlJc w:val="left"/>
      <w:pPr>
        <w:ind w:left="1080" w:hanging="360"/>
      </w:pPr>
      <w:rPr>
        <w:rFonts w:ascii="Arial" w:hAnsi="Arial" w:hint="default"/>
        <w:b/>
        <w:i w:val="0"/>
        <w:color w:val="792021"/>
        <w:sz w:val="28"/>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C1E3E43"/>
    <w:multiLevelType w:val="hybridMultilevel"/>
    <w:tmpl w:val="B198CB84"/>
    <w:lvl w:ilvl="0" w:tplc="2A821B96">
      <w:start w:val="1"/>
      <w:numFmt w:val="decimal"/>
      <w:pStyle w:val="CFSheading"/>
      <w:lvlText w:val="%1."/>
      <w:lvlJc w:val="left"/>
      <w:pPr>
        <w:ind w:left="2062" w:hanging="360"/>
      </w:pPr>
      <w:rPr>
        <w:rFonts w:hint="default"/>
        <w:kern w:val="24"/>
      </w:rPr>
    </w:lvl>
    <w:lvl w:ilvl="1" w:tplc="0C090019">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8" w15:restartNumberingAfterBreak="0">
    <w:nsid w:val="30F02E30"/>
    <w:multiLevelType w:val="hybridMultilevel"/>
    <w:tmpl w:val="423C7F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16161D3"/>
    <w:multiLevelType w:val="multilevel"/>
    <w:tmpl w:val="533A5B72"/>
    <w:lvl w:ilvl="0">
      <w:start w:val="1"/>
      <w:numFmt w:val="decimal"/>
      <w:pStyle w:val="MRSCNumb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495762F4"/>
    <w:multiLevelType w:val="hybridMultilevel"/>
    <w:tmpl w:val="81BEE1EE"/>
    <w:lvl w:ilvl="0" w:tplc="5A18A6E6">
      <w:start w:val="1"/>
      <w:numFmt w:val="bullet"/>
      <w:pStyle w:val="Policybullets"/>
      <w:lvlText w:val=""/>
      <w:lvlJc w:val="left"/>
      <w:pPr>
        <w:tabs>
          <w:tab w:val="num" w:pos="414"/>
        </w:tabs>
        <w:ind w:left="414" w:hanging="414"/>
      </w:pPr>
      <w:rPr>
        <w:rFonts w:ascii="Wingdings" w:hAnsi="Wingdings" w:hint="default"/>
      </w:rPr>
    </w:lvl>
    <w:lvl w:ilvl="1" w:tplc="62143006">
      <w:numFmt w:val="bullet"/>
      <w:lvlText w:val="-"/>
      <w:lvlJc w:val="left"/>
      <w:pPr>
        <w:tabs>
          <w:tab w:val="num" w:pos="1572"/>
        </w:tabs>
        <w:ind w:left="1572" w:hanging="492"/>
      </w:pPr>
      <w:rPr>
        <w:rFonts w:ascii="Times New Roman" w:eastAsia="Times New Roman" w:hAnsi="Times New Roman" w:cs="Times New Roman"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DB3034B"/>
    <w:multiLevelType w:val="hybridMultilevel"/>
    <w:tmpl w:val="09E4F4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F66521F"/>
    <w:multiLevelType w:val="hybridMultilevel"/>
    <w:tmpl w:val="5CBE56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6FB317B"/>
    <w:multiLevelType w:val="hybridMultilevel"/>
    <w:tmpl w:val="3D4857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15960E5"/>
    <w:multiLevelType w:val="hybridMultilevel"/>
    <w:tmpl w:val="1B2CB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8D9141F"/>
    <w:multiLevelType w:val="hybridMultilevel"/>
    <w:tmpl w:val="309082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DE348FE"/>
    <w:multiLevelType w:val="hybridMultilevel"/>
    <w:tmpl w:val="DF9887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F203754"/>
    <w:multiLevelType w:val="multilevel"/>
    <w:tmpl w:val="30884C3A"/>
    <w:lvl w:ilvl="0">
      <w:start w:val="1"/>
      <w:numFmt w:val="bullet"/>
      <w:pStyle w:val="Listbulletpoint"/>
      <w:lvlText w:val=""/>
      <w:lvlJc w:val="left"/>
      <w:pPr>
        <w:ind w:left="227" w:hanging="227"/>
      </w:pPr>
      <w:rPr>
        <w:rFonts w:ascii="Symbol" w:hAnsi="Symbol" w:hint="default"/>
        <w:color w:val="4C4383"/>
        <w:sz w:val="24"/>
      </w:rPr>
    </w:lvl>
    <w:lvl w:ilvl="1">
      <w:start w:val="1"/>
      <w:numFmt w:val="bullet"/>
      <w:lvlText w:val="●"/>
      <w:lvlJc w:val="left"/>
      <w:pPr>
        <w:tabs>
          <w:tab w:val="num" w:pos="454"/>
        </w:tabs>
        <w:ind w:left="454" w:hanging="227"/>
      </w:pPr>
      <w:rPr>
        <w:rFonts w:ascii="Calibri" w:hAnsi="Calibri" w:hint="default"/>
        <w:color w:val="EEECE1" w:themeColor="background2"/>
        <w:sz w:val="18"/>
      </w:rPr>
    </w:lvl>
    <w:lvl w:ilvl="2">
      <w:start w:val="1"/>
      <w:numFmt w:val="bullet"/>
      <w:lvlText w:val="–"/>
      <w:lvlJc w:val="left"/>
      <w:pPr>
        <w:tabs>
          <w:tab w:val="num" w:pos="680"/>
        </w:tabs>
        <w:ind w:left="681" w:hanging="227"/>
      </w:pPr>
      <w:rPr>
        <w:rFonts w:ascii="Arial" w:hAnsi="Arial" w:hint="default"/>
        <w:b/>
        <w:i w:val="0"/>
        <w:color w:val="EEECE1" w:themeColor="background2"/>
      </w:rPr>
    </w:lvl>
    <w:lvl w:ilvl="3">
      <w:start w:val="1"/>
      <w:numFmt w:val="none"/>
      <w:lvlText w:val=""/>
      <w:lvlJc w:val="left"/>
      <w:pPr>
        <w:ind w:left="908" w:hanging="227"/>
      </w:pPr>
      <w:rPr>
        <w:rFonts w:hint="default"/>
      </w:rPr>
    </w:lvl>
    <w:lvl w:ilvl="4">
      <w:start w:val="1"/>
      <w:numFmt w:val="none"/>
      <w:lvlText w:val=""/>
      <w:lvlJc w:val="left"/>
      <w:pPr>
        <w:ind w:left="1135" w:hanging="227"/>
      </w:pPr>
      <w:rPr>
        <w:rFonts w:hint="default"/>
      </w:rPr>
    </w:lvl>
    <w:lvl w:ilvl="5">
      <w:start w:val="1"/>
      <w:numFmt w:val="none"/>
      <w:lvlText w:val=""/>
      <w:lvlJc w:val="left"/>
      <w:pPr>
        <w:ind w:left="1362" w:hanging="227"/>
      </w:pPr>
      <w:rPr>
        <w:rFonts w:hint="default"/>
      </w:rPr>
    </w:lvl>
    <w:lvl w:ilvl="6">
      <w:start w:val="1"/>
      <w:numFmt w:val="none"/>
      <w:lvlText w:val=""/>
      <w:lvlJc w:val="left"/>
      <w:pPr>
        <w:ind w:left="1589" w:hanging="227"/>
      </w:pPr>
      <w:rPr>
        <w:rFonts w:hint="default"/>
      </w:rPr>
    </w:lvl>
    <w:lvl w:ilvl="7">
      <w:start w:val="1"/>
      <w:numFmt w:val="none"/>
      <w:lvlText w:val=""/>
      <w:lvlJc w:val="left"/>
      <w:pPr>
        <w:ind w:left="1816" w:hanging="227"/>
      </w:pPr>
      <w:rPr>
        <w:rFonts w:hint="default"/>
      </w:rPr>
    </w:lvl>
    <w:lvl w:ilvl="8">
      <w:start w:val="1"/>
      <w:numFmt w:val="none"/>
      <w:lvlText w:val=""/>
      <w:lvlJc w:val="left"/>
      <w:pPr>
        <w:ind w:left="2043" w:hanging="227"/>
      </w:pPr>
      <w:rPr>
        <w:rFonts w:hint="default"/>
      </w:rPr>
    </w:lvl>
  </w:abstractNum>
  <w:abstractNum w:abstractNumId="18" w15:restartNumberingAfterBreak="0">
    <w:nsid w:val="7F827B42"/>
    <w:multiLevelType w:val="hybridMultilevel"/>
    <w:tmpl w:val="26E21C3E"/>
    <w:lvl w:ilvl="0" w:tplc="46ACC810">
      <w:start w:val="1"/>
      <w:numFmt w:val="bullet"/>
      <w:pStyle w:val="Bullets"/>
      <w:lvlText w:val=""/>
      <w:lvlJc w:val="left"/>
      <w:pPr>
        <w:tabs>
          <w:tab w:val="num" w:pos="284"/>
        </w:tabs>
        <w:ind w:left="284" w:hanging="284"/>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90941856">
    <w:abstractNumId w:val="0"/>
  </w:num>
  <w:num w:numId="2" w16cid:durableId="1876386751">
    <w:abstractNumId w:val="10"/>
  </w:num>
  <w:num w:numId="3" w16cid:durableId="947850879">
    <w:abstractNumId w:val="1"/>
  </w:num>
  <w:num w:numId="4" w16cid:durableId="1683317279">
    <w:abstractNumId w:val="6"/>
  </w:num>
  <w:num w:numId="5" w16cid:durableId="755630525">
    <w:abstractNumId w:val="9"/>
  </w:num>
  <w:num w:numId="6" w16cid:durableId="1623075261">
    <w:abstractNumId w:val="17"/>
  </w:num>
  <w:num w:numId="7" w16cid:durableId="807626284">
    <w:abstractNumId w:val="18"/>
  </w:num>
  <w:num w:numId="8" w16cid:durableId="1702626574">
    <w:abstractNumId w:val="7"/>
  </w:num>
  <w:num w:numId="9" w16cid:durableId="478695307">
    <w:abstractNumId w:val="13"/>
  </w:num>
  <w:num w:numId="10" w16cid:durableId="140969547">
    <w:abstractNumId w:val="14"/>
  </w:num>
  <w:num w:numId="11" w16cid:durableId="704794670">
    <w:abstractNumId w:val="16"/>
  </w:num>
  <w:num w:numId="12" w16cid:durableId="44528826">
    <w:abstractNumId w:val="12"/>
  </w:num>
  <w:num w:numId="13" w16cid:durableId="1266890466">
    <w:abstractNumId w:val="4"/>
  </w:num>
  <w:num w:numId="14" w16cid:durableId="1011028018">
    <w:abstractNumId w:val="3"/>
  </w:num>
  <w:num w:numId="15" w16cid:durableId="308677347">
    <w:abstractNumId w:val="15"/>
  </w:num>
  <w:num w:numId="16" w16cid:durableId="1352606920">
    <w:abstractNumId w:val="2"/>
  </w:num>
  <w:num w:numId="17" w16cid:durableId="1105880805">
    <w:abstractNumId w:val="8"/>
  </w:num>
  <w:num w:numId="18" w16cid:durableId="1128012462">
    <w:abstractNumId w:val="11"/>
  </w:num>
  <w:num w:numId="19" w16cid:durableId="2100324017">
    <w:abstractNumId w:val="5"/>
  </w:num>
  <w:num w:numId="20" w16cid:durableId="20744974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00409369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80269467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80403635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8649152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2227127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4669893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01348268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7854254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Lisa Richards">
    <w15:presenceInfo w15:providerId="AD" w15:userId="S::lrichards@mrsc.vic.gov.au::50a35c07-d55d-4e05-9f06-dce1d649fb56"/>
  </w15:person>
  <w15:person w15:author="Caitlin Royce">
    <w15:presenceInfo w15:providerId="AD" w15:userId="S::croyce@mrsc.vic.gov.au::be3c7345-9dd7-4567-8bb6-f1c4e012d2fa"/>
  </w15:person>
  <w15:person w15:author="Renae Knight">
    <w15:presenceInfo w15:providerId="AD" w15:userId="S::RKnight@mrsc.vic.gov.au::3e19d9f6-2c42-427c-be52-a8d5e44dbe2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515B"/>
    <w:rsid w:val="00004A69"/>
    <w:rsid w:val="00006FD4"/>
    <w:rsid w:val="0001339A"/>
    <w:rsid w:val="0001544D"/>
    <w:rsid w:val="00030152"/>
    <w:rsid w:val="0003149C"/>
    <w:rsid w:val="00033C58"/>
    <w:rsid w:val="0003429D"/>
    <w:rsid w:val="00037425"/>
    <w:rsid w:val="00037E49"/>
    <w:rsid w:val="000430B1"/>
    <w:rsid w:val="0005008A"/>
    <w:rsid w:val="00054900"/>
    <w:rsid w:val="00061054"/>
    <w:rsid w:val="00062E7C"/>
    <w:rsid w:val="00066D13"/>
    <w:rsid w:val="000776DF"/>
    <w:rsid w:val="00081CF4"/>
    <w:rsid w:val="00085370"/>
    <w:rsid w:val="00092ABD"/>
    <w:rsid w:val="0009337D"/>
    <w:rsid w:val="0009463F"/>
    <w:rsid w:val="00096F5C"/>
    <w:rsid w:val="000A5459"/>
    <w:rsid w:val="000A78CD"/>
    <w:rsid w:val="000B05D6"/>
    <w:rsid w:val="000B37A6"/>
    <w:rsid w:val="000B652F"/>
    <w:rsid w:val="000C5C1D"/>
    <w:rsid w:val="000E1447"/>
    <w:rsid w:val="000E26C9"/>
    <w:rsid w:val="000E541C"/>
    <w:rsid w:val="000E570E"/>
    <w:rsid w:val="000E75BA"/>
    <w:rsid w:val="000F353C"/>
    <w:rsid w:val="000F4F7F"/>
    <w:rsid w:val="000F5D01"/>
    <w:rsid w:val="000F6251"/>
    <w:rsid w:val="000F62EA"/>
    <w:rsid w:val="000F7821"/>
    <w:rsid w:val="00100463"/>
    <w:rsid w:val="00102A11"/>
    <w:rsid w:val="00103012"/>
    <w:rsid w:val="00104B52"/>
    <w:rsid w:val="001074A5"/>
    <w:rsid w:val="00112116"/>
    <w:rsid w:val="00112628"/>
    <w:rsid w:val="0011387A"/>
    <w:rsid w:val="00127357"/>
    <w:rsid w:val="00130DE7"/>
    <w:rsid w:val="001328AA"/>
    <w:rsid w:val="001335C6"/>
    <w:rsid w:val="00135138"/>
    <w:rsid w:val="0013558A"/>
    <w:rsid w:val="00140431"/>
    <w:rsid w:val="00152AB6"/>
    <w:rsid w:val="0015458B"/>
    <w:rsid w:val="001608D6"/>
    <w:rsid w:val="0016741D"/>
    <w:rsid w:val="00174AB4"/>
    <w:rsid w:val="0018076F"/>
    <w:rsid w:val="00180DAB"/>
    <w:rsid w:val="00181393"/>
    <w:rsid w:val="00181AC4"/>
    <w:rsid w:val="00182709"/>
    <w:rsid w:val="001837D0"/>
    <w:rsid w:val="00184367"/>
    <w:rsid w:val="0019233E"/>
    <w:rsid w:val="001952BB"/>
    <w:rsid w:val="00196B94"/>
    <w:rsid w:val="001A585F"/>
    <w:rsid w:val="001B320B"/>
    <w:rsid w:val="001C0BB9"/>
    <w:rsid w:val="001C1FAA"/>
    <w:rsid w:val="001C4C53"/>
    <w:rsid w:val="001C537F"/>
    <w:rsid w:val="001C6207"/>
    <w:rsid w:val="001D0D18"/>
    <w:rsid w:val="001D1014"/>
    <w:rsid w:val="001D1B81"/>
    <w:rsid w:val="001D5421"/>
    <w:rsid w:val="001E189F"/>
    <w:rsid w:val="001E20EA"/>
    <w:rsid w:val="001E3A46"/>
    <w:rsid w:val="001E4755"/>
    <w:rsid w:val="001E633C"/>
    <w:rsid w:val="001E77F6"/>
    <w:rsid w:val="001F776A"/>
    <w:rsid w:val="002005B5"/>
    <w:rsid w:val="00207B96"/>
    <w:rsid w:val="002137C5"/>
    <w:rsid w:val="002225CD"/>
    <w:rsid w:val="00224AE2"/>
    <w:rsid w:val="00226900"/>
    <w:rsid w:val="00236985"/>
    <w:rsid w:val="00237028"/>
    <w:rsid w:val="002377D2"/>
    <w:rsid w:val="0023798C"/>
    <w:rsid w:val="00237CC1"/>
    <w:rsid w:val="00240DE4"/>
    <w:rsid w:val="0024160F"/>
    <w:rsid w:val="00243699"/>
    <w:rsid w:val="00252D50"/>
    <w:rsid w:val="00256CAD"/>
    <w:rsid w:val="0026172C"/>
    <w:rsid w:val="00262699"/>
    <w:rsid w:val="002658E9"/>
    <w:rsid w:val="002674A0"/>
    <w:rsid w:val="00285E90"/>
    <w:rsid w:val="00293567"/>
    <w:rsid w:val="00296F24"/>
    <w:rsid w:val="00296FBA"/>
    <w:rsid w:val="002A312B"/>
    <w:rsid w:val="002A47BD"/>
    <w:rsid w:val="002B6C23"/>
    <w:rsid w:val="002C1C14"/>
    <w:rsid w:val="002C610B"/>
    <w:rsid w:val="002D0152"/>
    <w:rsid w:val="002D0D88"/>
    <w:rsid w:val="002E0B04"/>
    <w:rsid w:val="002E284F"/>
    <w:rsid w:val="002E44D8"/>
    <w:rsid w:val="002E45E1"/>
    <w:rsid w:val="002E61DC"/>
    <w:rsid w:val="002E7F45"/>
    <w:rsid w:val="002F06D0"/>
    <w:rsid w:val="00300F80"/>
    <w:rsid w:val="00301457"/>
    <w:rsid w:val="00301E28"/>
    <w:rsid w:val="003074AF"/>
    <w:rsid w:val="00307BE5"/>
    <w:rsid w:val="00312BCC"/>
    <w:rsid w:val="00313C3A"/>
    <w:rsid w:val="00317B02"/>
    <w:rsid w:val="00324B66"/>
    <w:rsid w:val="003252B5"/>
    <w:rsid w:val="00326074"/>
    <w:rsid w:val="00326E2B"/>
    <w:rsid w:val="00333590"/>
    <w:rsid w:val="00333695"/>
    <w:rsid w:val="003349D0"/>
    <w:rsid w:val="00347B0C"/>
    <w:rsid w:val="0035205F"/>
    <w:rsid w:val="00352911"/>
    <w:rsid w:val="00352B96"/>
    <w:rsid w:val="00357D6D"/>
    <w:rsid w:val="00360EFA"/>
    <w:rsid w:val="00365114"/>
    <w:rsid w:val="00370438"/>
    <w:rsid w:val="00372481"/>
    <w:rsid w:val="00373324"/>
    <w:rsid w:val="00375131"/>
    <w:rsid w:val="003804ED"/>
    <w:rsid w:val="003824D6"/>
    <w:rsid w:val="0039424C"/>
    <w:rsid w:val="00394E48"/>
    <w:rsid w:val="00394EE1"/>
    <w:rsid w:val="003965E1"/>
    <w:rsid w:val="00397050"/>
    <w:rsid w:val="003978F1"/>
    <w:rsid w:val="003A2DF3"/>
    <w:rsid w:val="003B1D9D"/>
    <w:rsid w:val="003B2F8F"/>
    <w:rsid w:val="003B3D86"/>
    <w:rsid w:val="003B416B"/>
    <w:rsid w:val="003C047A"/>
    <w:rsid w:val="003C1E2A"/>
    <w:rsid w:val="003C275F"/>
    <w:rsid w:val="003C668F"/>
    <w:rsid w:val="003C7A1D"/>
    <w:rsid w:val="003D70F2"/>
    <w:rsid w:val="003E046A"/>
    <w:rsid w:val="003E4159"/>
    <w:rsid w:val="003F2A48"/>
    <w:rsid w:val="003F524A"/>
    <w:rsid w:val="00412712"/>
    <w:rsid w:val="0041310A"/>
    <w:rsid w:val="00415110"/>
    <w:rsid w:val="004161EE"/>
    <w:rsid w:val="0041660F"/>
    <w:rsid w:val="00416C7A"/>
    <w:rsid w:val="00427112"/>
    <w:rsid w:val="00435531"/>
    <w:rsid w:val="00436BD2"/>
    <w:rsid w:val="004406E0"/>
    <w:rsid w:val="00444837"/>
    <w:rsid w:val="00444FF5"/>
    <w:rsid w:val="00446605"/>
    <w:rsid w:val="00446AA1"/>
    <w:rsid w:val="00450D8E"/>
    <w:rsid w:val="00452D8C"/>
    <w:rsid w:val="004551BD"/>
    <w:rsid w:val="00467568"/>
    <w:rsid w:val="00467E68"/>
    <w:rsid w:val="004702D5"/>
    <w:rsid w:val="0047031D"/>
    <w:rsid w:val="00470E5F"/>
    <w:rsid w:val="0047479A"/>
    <w:rsid w:val="004758F1"/>
    <w:rsid w:val="004773AA"/>
    <w:rsid w:val="0047744E"/>
    <w:rsid w:val="00483F40"/>
    <w:rsid w:val="004948F5"/>
    <w:rsid w:val="004B1159"/>
    <w:rsid w:val="004B20D7"/>
    <w:rsid w:val="004B2314"/>
    <w:rsid w:val="004B267A"/>
    <w:rsid w:val="004B3B34"/>
    <w:rsid w:val="004C123B"/>
    <w:rsid w:val="004C1C9A"/>
    <w:rsid w:val="004C3889"/>
    <w:rsid w:val="004D08F5"/>
    <w:rsid w:val="004D4F96"/>
    <w:rsid w:val="004E367F"/>
    <w:rsid w:val="004E73C7"/>
    <w:rsid w:val="004E75AB"/>
    <w:rsid w:val="004F2DC0"/>
    <w:rsid w:val="004F6E36"/>
    <w:rsid w:val="00500D5A"/>
    <w:rsid w:val="00501C2B"/>
    <w:rsid w:val="00503BDA"/>
    <w:rsid w:val="0050534C"/>
    <w:rsid w:val="0050603A"/>
    <w:rsid w:val="005116D9"/>
    <w:rsid w:val="00513C6B"/>
    <w:rsid w:val="00520102"/>
    <w:rsid w:val="00521166"/>
    <w:rsid w:val="005276DB"/>
    <w:rsid w:val="00530421"/>
    <w:rsid w:val="0053104B"/>
    <w:rsid w:val="0053587C"/>
    <w:rsid w:val="00535A42"/>
    <w:rsid w:val="005407A3"/>
    <w:rsid w:val="00544284"/>
    <w:rsid w:val="00550FC1"/>
    <w:rsid w:val="00555965"/>
    <w:rsid w:val="00571598"/>
    <w:rsid w:val="00571BF5"/>
    <w:rsid w:val="00587903"/>
    <w:rsid w:val="00587A5D"/>
    <w:rsid w:val="00590A47"/>
    <w:rsid w:val="00591B0E"/>
    <w:rsid w:val="00592297"/>
    <w:rsid w:val="005A5C0C"/>
    <w:rsid w:val="005B2DA6"/>
    <w:rsid w:val="005B3DBB"/>
    <w:rsid w:val="005B5908"/>
    <w:rsid w:val="005D5A4E"/>
    <w:rsid w:val="005E226F"/>
    <w:rsid w:val="005E2FAA"/>
    <w:rsid w:val="005F2DC1"/>
    <w:rsid w:val="005F4A60"/>
    <w:rsid w:val="005F546C"/>
    <w:rsid w:val="005F5524"/>
    <w:rsid w:val="0060099C"/>
    <w:rsid w:val="0060369C"/>
    <w:rsid w:val="00612A36"/>
    <w:rsid w:val="006133F3"/>
    <w:rsid w:val="00614A5E"/>
    <w:rsid w:val="006156AD"/>
    <w:rsid w:val="00615A0E"/>
    <w:rsid w:val="00620736"/>
    <w:rsid w:val="006215D7"/>
    <w:rsid w:val="006216FA"/>
    <w:rsid w:val="00631EFA"/>
    <w:rsid w:val="00632B2F"/>
    <w:rsid w:val="00636D90"/>
    <w:rsid w:val="006408A9"/>
    <w:rsid w:val="00643A09"/>
    <w:rsid w:val="00644177"/>
    <w:rsid w:val="00651D23"/>
    <w:rsid w:val="0065219B"/>
    <w:rsid w:val="006534B7"/>
    <w:rsid w:val="00655137"/>
    <w:rsid w:val="00655331"/>
    <w:rsid w:val="0066004F"/>
    <w:rsid w:val="00660D60"/>
    <w:rsid w:val="00663463"/>
    <w:rsid w:val="006646E2"/>
    <w:rsid w:val="00665AF2"/>
    <w:rsid w:val="0067394C"/>
    <w:rsid w:val="00674C6E"/>
    <w:rsid w:val="0067533F"/>
    <w:rsid w:val="006832C1"/>
    <w:rsid w:val="00687A05"/>
    <w:rsid w:val="006934B8"/>
    <w:rsid w:val="006A0147"/>
    <w:rsid w:val="006A2D15"/>
    <w:rsid w:val="006A5254"/>
    <w:rsid w:val="006A58EA"/>
    <w:rsid w:val="006B2F4A"/>
    <w:rsid w:val="006B4A0B"/>
    <w:rsid w:val="006C1D89"/>
    <w:rsid w:val="006C5CCC"/>
    <w:rsid w:val="006D581E"/>
    <w:rsid w:val="006D6879"/>
    <w:rsid w:val="006E39A6"/>
    <w:rsid w:val="006E4FDA"/>
    <w:rsid w:val="006E560D"/>
    <w:rsid w:val="006E5F44"/>
    <w:rsid w:val="006E6F35"/>
    <w:rsid w:val="006E74A0"/>
    <w:rsid w:val="006E789E"/>
    <w:rsid w:val="006F7195"/>
    <w:rsid w:val="00703953"/>
    <w:rsid w:val="00711675"/>
    <w:rsid w:val="007120BD"/>
    <w:rsid w:val="007143B7"/>
    <w:rsid w:val="00716B80"/>
    <w:rsid w:val="00720B3F"/>
    <w:rsid w:val="00722E2F"/>
    <w:rsid w:val="007232DD"/>
    <w:rsid w:val="007245B8"/>
    <w:rsid w:val="00725EA3"/>
    <w:rsid w:val="007323AC"/>
    <w:rsid w:val="007355DE"/>
    <w:rsid w:val="007420CB"/>
    <w:rsid w:val="0074514D"/>
    <w:rsid w:val="00745A77"/>
    <w:rsid w:val="00757C15"/>
    <w:rsid w:val="00764CC7"/>
    <w:rsid w:val="00766DB2"/>
    <w:rsid w:val="0078153A"/>
    <w:rsid w:val="00782610"/>
    <w:rsid w:val="007A1EB6"/>
    <w:rsid w:val="007A36BF"/>
    <w:rsid w:val="007A4F75"/>
    <w:rsid w:val="007A6CE0"/>
    <w:rsid w:val="007B2084"/>
    <w:rsid w:val="007B2161"/>
    <w:rsid w:val="007B25CE"/>
    <w:rsid w:val="007C3300"/>
    <w:rsid w:val="007C6A0B"/>
    <w:rsid w:val="007D634F"/>
    <w:rsid w:val="007D73E9"/>
    <w:rsid w:val="007E0BF7"/>
    <w:rsid w:val="007E1AF4"/>
    <w:rsid w:val="007E76D8"/>
    <w:rsid w:val="007F5C24"/>
    <w:rsid w:val="0080228A"/>
    <w:rsid w:val="008024E2"/>
    <w:rsid w:val="00802801"/>
    <w:rsid w:val="00813BF4"/>
    <w:rsid w:val="008234FB"/>
    <w:rsid w:val="008278E6"/>
    <w:rsid w:val="00832BF2"/>
    <w:rsid w:val="0083536A"/>
    <w:rsid w:val="0083702A"/>
    <w:rsid w:val="00840C46"/>
    <w:rsid w:val="00841D2E"/>
    <w:rsid w:val="0084345A"/>
    <w:rsid w:val="00857066"/>
    <w:rsid w:val="00861F3D"/>
    <w:rsid w:val="00862FC1"/>
    <w:rsid w:val="008664FE"/>
    <w:rsid w:val="00871662"/>
    <w:rsid w:val="008716C5"/>
    <w:rsid w:val="008807A8"/>
    <w:rsid w:val="00885FD4"/>
    <w:rsid w:val="00890912"/>
    <w:rsid w:val="008919F2"/>
    <w:rsid w:val="008B27C2"/>
    <w:rsid w:val="008B46E9"/>
    <w:rsid w:val="008B7458"/>
    <w:rsid w:val="008C0C38"/>
    <w:rsid w:val="008C553B"/>
    <w:rsid w:val="008C7ED5"/>
    <w:rsid w:val="008D000E"/>
    <w:rsid w:val="008D48A9"/>
    <w:rsid w:val="008D4988"/>
    <w:rsid w:val="008D6612"/>
    <w:rsid w:val="008E78EE"/>
    <w:rsid w:val="008F45DC"/>
    <w:rsid w:val="008F5987"/>
    <w:rsid w:val="008F7125"/>
    <w:rsid w:val="00905312"/>
    <w:rsid w:val="00910656"/>
    <w:rsid w:val="0091706C"/>
    <w:rsid w:val="009246C1"/>
    <w:rsid w:val="00930399"/>
    <w:rsid w:val="00931932"/>
    <w:rsid w:val="009340F5"/>
    <w:rsid w:val="00934E56"/>
    <w:rsid w:val="00940EEF"/>
    <w:rsid w:val="0094133F"/>
    <w:rsid w:val="00942F45"/>
    <w:rsid w:val="00944869"/>
    <w:rsid w:val="00946990"/>
    <w:rsid w:val="00951610"/>
    <w:rsid w:val="0095436E"/>
    <w:rsid w:val="0095480D"/>
    <w:rsid w:val="00954F1D"/>
    <w:rsid w:val="0095541B"/>
    <w:rsid w:val="00955676"/>
    <w:rsid w:val="00961CBD"/>
    <w:rsid w:val="00971B32"/>
    <w:rsid w:val="00976A03"/>
    <w:rsid w:val="0098271F"/>
    <w:rsid w:val="00982C34"/>
    <w:rsid w:val="00983BF6"/>
    <w:rsid w:val="00985CF2"/>
    <w:rsid w:val="00985D9D"/>
    <w:rsid w:val="00994756"/>
    <w:rsid w:val="0099512F"/>
    <w:rsid w:val="009974B6"/>
    <w:rsid w:val="009A379B"/>
    <w:rsid w:val="009A4621"/>
    <w:rsid w:val="009B2097"/>
    <w:rsid w:val="009B31BE"/>
    <w:rsid w:val="009B4FEA"/>
    <w:rsid w:val="009B7769"/>
    <w:rsid w:val="009C26D9"/>
    <w:rsid w:val="009C3242"/>
    <w:rsid w:val="009C46F3"/>
    <w:rsid w:val="009C62C7"/>
    <w:rsid w:val="009D017F"/>
    <w:rsid w:val="009D1080"/>
    <w:rsid w:val="009D1FE2"/>
    <w:rsid w:val="009D5BC4"/>
    <w:rsid w:val="009D617E"/>
    <w:rsid w:val="009E066B"/>
    <w:rsid w:val="009E0B95"/>
    <w:rsid w:val="009E1B03"/>
    <w:rsid w:val="009F2836"/>
    <w:rsid w:val="00A04E39"/>
    <w:rsid w:val="00A057EB"/>
    <w:rsid w:val="00A10608"/>
    <w:rsid w:val="00A1159A"/>
    <w:rsid w:val="00A12D0F"/>
    <w:rsid w:val="00A135AE"/>
    <w:rsid w:val="00A172B0"/>
    <w:rsid w:val="00A1739D"/>
    <w:rsid w:val="00A204E5"/>
    <w:rsid w:val="00A20C70"/>
    <w:rsid w:val="00A243F9"/>
    <w:rsid w:val="00A3323C"/>
    <w:rsid w:val="00A333B5"/>
    <w:rsid w:val="00A40F1D"/>
    <w:rsid w:val="00A419FB"/>
    <w:rsid w:val="00A44A04"/>
    <w:rsid w:val="00A457FC"/>
    <w:rsid w:val="00A52C8B"/>
    <w:rsid w:val="00A565A8"/>
    <w:rsid w:val="00A57767"/>
    <w:rsid w:val="00A60B8F"/>
    <w:rsid w:val="00A66521"/>
    <w:rsid w:val="00A71F17"/>
    <w:rsid w:val="00A72B5E"/>
    <w:rsid w:val="00A731CD"/>
    <w:rsid w:val="00A74EBF"/>
    <w:rsid w:val="00A815CE"/>
    <w:rsid w:val="00A92003"/>
    <w:rsid w:val="00AA2B49"/>
    <w:rsid w:val="00AA373D"/>
    <w:rsid w:val="00AA4A9F"/>
    <w:rsid w:val="00AC21A8"/>
    <w:rsid w:val="00AC298F"/>
    <w:rsid w:val="00AC6052"/>
    <w:rsid w:val="00AC612E"/>
    <w:rsid w:val="00AD05A8"/>
    <w:rsid w:val="00AD26E9"/>
    <w:rsid w:val="00AD5252"/>
    <w:rsid w:val="00AE4BC5"/>
    <w:rsid w:val="00AE5DFB"/>
    <w:rsid w:val="00AF226D"/>
    <w:rsid w:val="00AF397C"/>
    <w:rsid w:val="00AF4637"/>
    <w:rsid w:val="00AF5778"/>
    <w:rsid w:val="00B04438"/>
    <w:rsid w:val="00B06A6E"/>
    <w:rsid w:val="00B13D26"/>
    <w:rsid w:val="00B164CD"/>
    <w:rsid w:val="00B31FAF"/>
    <w:rsid w:val="00B37827"/>
    <w:rsid w:val="00B4103B"/>
    <w:rsid w:val="00B41CF2"/>
    <w:rsid w:val="00B51DC1"/>
    <w:rsid w:val="00B571F0"/>
    <w:rsid w:val="00B635DD"/>
    <w:rsid w:val="00B644B2"/>
    <w:rsid w:val="00B70268"/>
    <w:rsid w:val="00B76751"/>
    <w:rsid w:val="00B807B2"/>
    <w:rsid w:val="00B87C0D"/>
    <w:rsid w:val="00B91EB1"/>
    <w:rsid w:val="00B9374B"/>
    <w:rsid w:val="00BA06B5"/>
    <w:rsid w:val="00BA29C9"/>
    <w:rsid w:val="00BA2BA4"/>
    <w:rsid w:val="00BA3E2E"/>
    <w:rsid w:val="00BA7116"/>
    <w:rsid w:val="00BC3940"/>
    <w:rsid w:val="00BC5142"/>
    <w:rsid w:val="00BC7428"/>
    <w:rsid w:val="00BD52A9"/>
    <w:rsid w:val="00BD72FC"/>
    <w:rsid w:val="00BD76D6"/>
    <w:rsid w:val="00BE59BB"/>
    <w:rsid w:val="00BF68F7"/>
    <w:rsid w:val="00BF75A3"/>
    <w:rsid w:val="00C01101"/>
    <w:rsid w:val="00C057DB"/>
    <w:rsid w:val="00C07ED7"/>
    <w:rsid w:val="00C10D9D"/>
    <w:rsid w:val="00C11EF7"/>
    <w:rsid w:val="00C12495"/>
    <w:rsid w:val="00C15E3A"/>
    <w:rsid w:val="00C166F0"/>
    <w:rsid w:val="00C17CED"/>
    <w:rsid w:val="00C20DDD"/>
    <w:rsid w:val="00C2515E"/>
    <w:rsid w:val="00C30EAC"/>
    <w:rsid w:val="00C31574"/>
    <w:rsid w:val="00C33127"/>
    <w:rsid w:val="00C36222"/>
    <w:rsid w:val="00C371EB"/>
    <w:rsid w:val="00C45216"/>
    <w:rsid w:val="00C50CB7"/>
    <w:rsid w:val="00C5711D"/>
    <w:rsid w:val="00C57C6A"/>
    <w:rsid w:val="00C604B9"/>
    <w:rsid w:val="00C632E7"/>
    <w:rsid w:val="00C64B15"/>
    <w:rsid w:val="00C65573"/>
    <w:rsid w:val="00C65AFD"/>
    <w:rsid w:val="00C6643A"/>
    <w:rsid w:val="00C71446"/>
    <w:rsid w:val="00C72DD1"/>
    <w:rsid w:val="00C74795"/>
    <w:rsid w:val="00C7526D"/>
    <w:rsid w:val="00C82659"/>
    <w:rsid w:val="00C84A4F"/>
    <w:rsid w:val="00C942B9"/>
    <w:rsid w:val="00C946D3"/>
    <w:rsid w:val="00C96FEA"/>
    <w:rsid w:val="00C973B3"/>
    <w:rsid w:val="00CA35F5"/>
    <w:rsid w:val="00CA7465"/>
    <w:rsid w:val="00CB09B0"/>
    <w:rsid w:val="00CB5A41"/>
    <w:rsid w:val="00CC29B2"/>
    <w:rsid w:val="00CC32AC"/>
    <w:rsid w:val="00CC47D7"/>
    <w:rsid w:val="00CC7942"/>
    <w:rsid w:val="00CC7DA7"/>
    <w:rsid w:val="00CD063B"/>
    <w:rsid w:val="00CD2AD6"/>
    <w:rsid w:val="00CE1CB4"/>
    <w:rsid w:val="00CE383D"/>
    <w:rsid w:val="00CF0567"/>
    <w:rsid w:val="00CF3585"/>
    <w:rsid w:val="00CF4F0D"/>
    <w:rsid w:val="00D0391F"/>
    <w:rsid w:val="00D05220"/>
    <w:rsid w:val="00D07C03"/>
    <w:rsid w:val="00D11739"/>
    <w:rsid w:val="00D12E85"/>
    <w:rsid w:val="00D13F5C"/>
    <w:rsid w:val="00D1515B"/>
    <w:rsid w:val="00D15B9B"/>
    <w:rsid w:val="00D1638D"/>
    <w:rsid w:val="00D167C2"/>
    <w:rsid w:val="00D20305"/>
    <w:rsid w:val="00D24350"/>
    <w:rsid w:val="00D25F04"/>
    <w:rsid w:val="00D275B7"/>
    <w:rsid w:val="00D31022"/>
    <w:rsid w:val="00D32381"/>
    <w:rsid w:val="00D331A1"/>
    <w:rsid w:val="00D33CB3"/>
    <w:rsid w:val="00D33F51"/>
    <w:rsid w:val="00D37431"/>
    <w:rsid w:val="00D40E41"/>
    <w:rsid w:val="00D4171F"/>
    <w:rsid w:val="00D4210C"/>
    <w:rsid w:val="00D5559D"/>
    <w:rsid w:val="00D709B1"/>
    <w:rsid w:val="00D72533"/>
    <w:rsid w:val="00D73F78"/>
    <w:rsid w:val="00D74459"/>
    <w:rsid w:val="00D77A3F"/>
    <w:rsid w:val="00D83445"/>
    <w:rsid w:val="00D8433E"/>
    <w:rsid w:val="00D85B3A"/>
    <w:rsid w:val="00D85CF9"/>
    <w:rsid w:val="00D86ABC"/>
    <w:rsid w:val="00D9068B"/>
    <w:rsid w:val="00D90F3F"/>
    <w:rsid w:val="00D93ECC"/>
    <w:rsid w:val="00DA1E43"/>
    <w:rsid w:val="00DA215B"/>
    <w:rsid w:val="00DA38C9"/>
    <w:rsid w:val="00DA5D35"/>
    <w:rsid w:val="00DA757F"/>
    <w:rsid w:val="00DB5BCB"/>
    <w:rsid w:val="00DB6626"/>
    <w:rsid w:val="00DB6EA5"/>
    <w:rsid w:val="00DC046C"/>
    <w:rsid w:val="00DC4219"/>
    <w:rsid w:val="00DC67DA"/>
    <w:rsid w:val="00DD131B"/>
    <w:rsid w:val="00DD1402"/>
    <w:rsid w:val="00DD184F"/>
    <w:rsid w:val="00DD6CC8"/>
    <w:rsid w:val="00DD7178"/>
    <w:rsid w:val="00DD794F"/>
    <w:rsid w:val="00DE1361"/>
    <w:rsid w:val="00DE251F"/>
    <w:rsid w:val="00DE2BEF"/>
    <w:rsid w:val="00DE331C"/>
    <w:rsid w:val="00DE3E24"/>
    <w:rsid w:val="00DE59AA"/>
    <w:rsid w:val="00DF0B22"/>
    <w:rsid w:val="00DF23D2"/>
    <w:rsid w:val="00DF4A07"/>
    <w:rsid w:val="00E013B2"/>
    <w:rsid w:val="00E14119"/>
    <w:rsid w:val="00E2163F"/>
    <w:rsid w:val="00E2508A"/>
    <w:rsid w:val="00E2790E"/>
    <w:rsid w:val="00E3429E"/>
    <w:rsid w:val="00E36434"/>
    <w:rsid w:val="00E37955"/>
    <w:rsid w:val="00E405D8"/>
    <w:rsid w:val="00E46435"/>
    <w:rsid w:val="00E5182F"/>
    <w:rsid w:val="00E5719A"/>
    <w:rsid w:val="00E607EB"/>
    <w:rsid w:val="00E64C99"/>
    <w:rsid w:val="00E85939"/>
    <w:rsid w:val="00E86915"/>
    <w:rsid w:val="00E87F78"/>
    <w:rsid w:val="00E953CB"/>
    <w:rsid w:val="00E959B8"/>
    <w:rsid w:val="00E9694A"/>
    <w:rsid w:val="00EB010D"/>
    <w:rsid w:val="00EB33F0"/>
    <w:rsid w:val="00EB34B1"/>
    <w:rsid w:val="00EC6312"/>
    <w:rsid w:val="00ED0510"/>
    <w:rsid w:val="00ED2FC9"/>
    <w:rsid w:val="00ED347B"/>
    <w:rsid w:val="00ED4B1E"/>
    <w:rsid w:val="00ED531E"/>
    <w:rsid w:val="00ED64EE"/>
    <w:rsid w:val="00EE525E"/>
    <w:rsid w:val="00EF3C1D"/>
    <w:rsid w:val="00EF774A"/>
    <w:rsid w:val="00F05B6B"/>
    <w:rsid w:val="00F13348"/>
    <w:rsid w:val="00F14B88"/>
    <w:rsid w:val="00F16F56"/>
    <w:rsid w:val="00F22564"/>
    <w:rsid w:val="00F31E20"/>
    <w:rsid w:val="00F32D7A"/>
    <w:rsid w:val="00F3334B"/>
    <w:rsid w:val="00F4283B"/>
    <w:rsid w:val="00F42F07"/>
    <w:rsid w:val="00F500C8"/>
    <w:rsid w:val="00F52DC1"/>
    <w:rsid w:val="00F535C5"/>
    <w:rsid w:val="00F55494"/>
    <w:rsid w:val="00F571AD"/>
    <w:rsid w:val="00F81498"/>
    <w:rsid w:val="00F84F27"/>
    <w:rsid w:val="00F944D9"/>
    <w:rsid w:val="00F94BCD"/>
    <w:rsid w:val="00FA1EFD"/>
    <w:rsid w:val="00FA73AD"/>
    <w:rsid w:val="00FB1F47"/>
    <w:rsid w:val="00FB4ECC"/>
    <w:rsid w:val="00FB574B"/>
    <w:rsid w:val="00FB7204"/>
    <w:rsid w:val="00FB7A8D"/>
    <w:rsid w:val="00FC065F"/>
    <w:rsid w:val="00FC5665"/>
    <w:rsid w:val="00FD382E"/>
    <w:rsid w:val="00FD41FA"/>
    <w:rsid w:val="00FD540D"/>
    <w:rsid w:val="00FD6B1F"/>
    <w:rsid w:val="00FE2B9C"/>
    <w:rsid w:val="00FE30CF"/>
    <w:rsid w:val="00FF56CC"/>
    <w:rsid w:val="03C27FA0"/>
    <w:rsid w:val="05C00690"/>
    <w:rsid w:val="05D9FC54"/>
    <w:rsid w:val="06A06926"/>
    <w:rsid w:val="110672CB"/>
    <w:rsid w:val="17CD6675"/>
    <w:rsid w:val="1A7AC017"/>
    <w:rsid w:val="1E6DE4D9"/>
    <w:rsid w:val="2049F829"/>
    <w:rsid w:val="2103764A"/>
    <w:rsid w:val="23CEA2A1"/>
    <w:rsid w:val="25DED547"/>
    <w:rsid w:val="2981B9CE"/>
    <w:rsid w:val="2A1F9227"/>
    <w:rsid w:val="2D0BE0E5"/>
    <w:rsid w:val="2F4A04CA"/>
    <w:rsid w:val="2F75EAAA"/>
    <w:rsid w:val="3314B88C"/>
    <w:rsid w:val="35B81536"/>
    <w:rsid w:val="36372DD3"/>
    <w:rsid w:val="3729DB79"/>
    <w:rsid w:val="3AF64E4E"/>
    <w:rsid w:val="415D3113"/>
    <w:rsid w:val="424B2B6B"/>
    <w:rsid w:val="43B233D7"/>
    <w:rsid w:val="475EE77D"/>
    <w:rsid w:val="5099A559"/>
    <w:rsid w:val="5301C0E0"/>
    <w:rsid w:val="541C1F1D"/>
    <w:rsid w:val="57DC926E"/>
    <w:rsid w:val="5B622B40"/>
    <w:rsid w:val="5D11CBD0"/>
    <w:rsid w:val="5FA6B4CB"/>
    <w:rsid w:val="60CC16F2"/>
    <w:rsid w:val="6331127D"/>
    <w:rsid w:val="6350764B"/>
    <w:rsid w:val="6A03A9E5"/>
    <w:rsid w:val="6A1EA15F"/>
    <w:rsid w:val="7185D333"/>
    <w:rsid w:val="72C755DD"/>
    <w:rsid w:val="731A4036"/>
    <w:rsid w:val="74FD4743"/>
    <w:rsid w:val="7608511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9D17C01"/>
  <w14:defaultImageDpi w14:val="330"/>
  <w15:docId w15:val="{946A1B2E-5BDF-4B0E-9DEA-57623AAA21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A6CE0"/>
    <w:rPr>
      <w:rFonts w:ascii="Arial" w:hAnsi="Arial"/>
      <w:sz w:val="24"/>
      <w:lang w:eastAsia="en-US"/>
    </w:rPr>
  </w:style>
  <w:style w:type="paragraph" w:styleId="Heading1">
    <w:name w:val="heading 1"/>
    <w:basedOn w:val="Normal"/>
    <w:next w:val="Normal"/>
    <w:link w:val="Heading1Char"/>
    <w:uiPriority w:val="9"/>
    <w:qFormat/>
    <w:rsid w:val="00104B52"/>
    <w:pPr>
      <w:keepNext/>
      <w:jc w:val="center"/>
      <w:outlineLvl w:val="0"/>
    </w:pPr>
    <w:rPr>
      <w:b/>
      <w:sz w:val="22"/>
    </w:rPr>
  </w:style>
  <w:style w:type="paragraph" w:styleId="Heading2">
    <w:name w:val="heading 2"/>
    <w:basedOn w:val="Normal"/>
    <w:next w:val="Normal"/>
    <w:link w:val="Heading2Char"/>
    <w:uiPriority w:val="9"/>
    <w:qFormat/>
    <w:rsid w:val="00104B52"/>
    <w:pPr>
      <w:keepNext/>
      <w:tabs>
        <w:tab w:val="right" w:pos="8222"/>
      </w:tabs>
      <w:jc w:val="both"/>
      <w:outlineLvl w:val="1"/>
    </w:pPr>
    <w:rPr>
      <w:b/>
      <w:caps/>
      <w:sz w:val="28"/>
      <w:u w:val="single"/>
    </w:rPr>
  </w:style>
  <w:style w:type="paragraph" w:styleId="Heading3">
    <w:name w:val="heading 3"/>
    <w:basedOn w:val="Normal"/>
    <w:next w:val="Normal"/>
    <w:link w:val="Heading3Char"/>
    <w:uiPriority w:val="9"/>
    <w:qFormat/>
    <w:rsid w:val="00104B52"/>
    <w:pPr>
      <w:keepNext/>
      <w:outlineLvl w:val="2"/>
    </w:pPr>
    <w:rPr>
      <w:b/>
    </w:rPr>
  </w:style>
  <w:style w:type="paragraph" w:styleId="Heading4">
    <w:name w:val="heading 4"/>
    <w:basedOn w:val="Normal"/>
    <w:next w:val="Normal"/>
    <w:qFormat/>
    <w:rsid w:val="00104B52"/>
    <w:pPr>
      <w:keepNext/>
      <w:tabs>
        <w:tab w:val="left" w:pos="720"/>
      </w:tabs>
      <w:jc w:val="both"/>
      <w:outlineLvl w:val="3"/>
    </w:pPr>
    <w:rPr>
      <w:b/>
      <w:sz w:val="28"/>
    </w:rPr>
  </w:style>
  <w:style w:type="paragraph" w:styleId="Heading5">
    <w:name w:val="heading 5"/>
    <w:basedOn w:val="Normal"/>
    <w:next w:val="Normal"/>
    <w:link w:val="Heading5Char"/>
    <w:qFormat/>
    <w:rsid w:val="00104B52"/>
    <w:pPr>
      <w:keepNext/>
      <w:outlineLvl w:val="4"/>
    </w:pPr>
    <w:rPr>
      <w:b/>
      <w:sz w:val="28"/>
    </w:rPr>
  </w:style>
  <w:style w:type="paragraph" w:styleId="Heading6">
    <w:name w:val="heading 6"/>
    <w:basedOn w:val="Normal"/>
    <w:next w:val="Normal"/>
    <w:qFormat/>
    <w:rsid w:val="00104B52"/>
    <w:pPr>
      <w:keepNext/>
      <w:outlineLvl w:val="5"/>
    </w:pPr>
    <w:rPr>
      <w:b/>
      <w:sz w:val="28"/>
      <w:u w:val="single"/>
    </w:rPr>
  </w:style>
  <w:style w:type="paragraph" w:styleId="Heading7">
    <w:name w:val="heading 7"/>
    <w:basedOn w:val="Normal"/>
    <w:next w:val="Normal"/>
    <w:qFormat/>
    <w:rsid w:val="00104B52"/>
    <w:pPr>
      <w:keepNext/>
      <w:tabs>
        <w:tab w:val="left" w:pos="720"/>
      </w:tabs>
      <w:jc w:val="both"/>
      <w:outlineLvl w:val="6"/>
    </w:pPr>
    <w:rPr>
      <w:b/>
      <w:sz w:val="28"/>
      <w:u w:val="single"/>
    </w:rPr>
  </w:style>
  <w:style w:type="paragraph" w:styleId="Heading8">
    <w:name w:val="heading 8"/>
    <w:basedOn w:val="Normal"/>
    <w:next w:val="Normal"/>
    <w:qFormat/>
    <w:rsid w:val="00104B52"/>
    <w:pPr>
      <w:keepNext/>
      <w:outlineLvl w:val="7"/>
    </w:pPr>
    <w:rPr>
      <w:b/>
      <w:color w:val="FF0000"/>
      <w:lang w:val="en-US"/>
    </w:rPr>
  </w:style>
  <w:style w:type="paragraph" w:styleId="Heading9">
    <w:name w:val="heading 9"/>
    <w:basedOn w:val="Normal"/>
    <w:next w:val="Normal"/>
    <w:qFormat/>
    <w:rsid w:val="00104B52"/>
    <w:pPr>
      <w:keepNext/>
      <w:jc w:val="both"/>
      <w:outlineLvl w:val="8"/>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qFormat/>
    <w:rsid w:val="00104B52"/>
    <w:pPr>
      <w:tabs>
        <w:tab w:val="center" w:pos="4153"/>
        <w:tab w:val="right" w:pos="8306"/>
      </w:tabs>
    </w:pPr>
  </w:style>
  <w:style w:type="paragraph" w:styleId="Footer">
    <w:name w:val="footer"/>
    <w:basedOn w:val="Normal"/>
    <w:link w:val="FooterChar"/>
    <w:uiPriority w:val="99"/>
    <w:rsid w:val="00104B52"/>
    <w:pPr>
      <w:tabs>
        <w:tab w:val="center" w:pos="4153"/>
        <w:tab w:val="right" w:pos="8306"/>
      </w:tabs>
    </w:pPr>
  </w:style>
  <w:style w:type="paragraph" w:styleId="BodyText">
    <w:name w:val="Body Text"/>
    <w:basedOn w:val="Normal"/>
    <w:link w:val="BodyTextChar"/>
    <w:uiPriority w:val="99"/>
    <w:qFormat/>
    <w:rsid w:val="00104B52"/>
    <w:pPr>
      <w:jc w:val="center"/>
    </w:pPr>
    <w:rPr>
      <w:b/>
      <w:sz w:val="22"/>
    </w:rPr>
  </w:style>
  <w:style w:type="paragraph" w:styleId="BodyText2">
    <w:name w:val="Body Text 2"/>
    <w:basedOn w:val="Normal"/>
    <w:semiHidden/>
    <w:rsid w:val="00104B52"/>
    <w:rPr>
      <w:b/>
    </w:rPr>
  </w:style>
  <w:style w:type="paragraph" w:styleId="BodyText3">
    <w:name w:val="Body Text 3"/>
    <w:basedOn w:val="Normal"/>
    <w:semiHidden/>
    <w:rsid w:val="00104B52"/>
    <w:pPr>
      <w:jc w:val="both"/>
    </w:pPr>
  </w:style>
  <w:style w:type="character" w:styleId="PageNumber">
    <w:name w:val="page number"/>
    <w:basedOn w:val="DefaultParagraphFont"/>
    <w:semiHidden/>
    <w:rsid w:val="00104B52"/>
  </w:style>
  <w:style w:type="paragraph" w:styleId="BodyTextIndent">
    <w:name w:val="Body Text Indent"/>
    <w:basedOn w:val="Normal"/>
    <w:link w:val="BodyTextIndentChar"/>
    <w:uiPriority w:val="99"/>
    <w:rsid w:val="00104B52"/>
    <w:pPr>
      <w:tabs>
        <w:tab w:val="left" w:pos="720"/>
      </w:tabs>
      <w:ind w:left="720" w:hanging="720"/>
      <w:jc w:val="both"/>
    </w:pPr>
    <w:rPr>
      <w:sz w:val="20"/>
    </w:rPr>
  </w:style>
  <w:style w:type="paragraph" w:styleId="BodyTextIndent2">
    <w:name w:val="Body Text Indent 2"/>
    <w:basedOn w:val="Normal"/>
    <w:semiHidden/>
    <w:rsid w:val="00104B52"/>
    <w:pPr>
      <w:ind w:left="5040" w:firstLine="720"/>
      <w:jc w:val="both"/>
    </w:pPr>
    <w:rPr>
      <w:strike/>
    </w:rPr>
  </w:style>
  <w:style w:type="paragraph" w:styleId="BodyTextIndent3">
    <w:name w:val="Body Text Indent 3"/>
    <w:basedOn w:val="Normal"/>
    <w:semiHidden/>
    <w:rsid w:val="00104B52"/>
    <w:pPr>
      <w:ind w:left="720" w:hanging="720"/>
    </w:pPr>
    <w:rPr>
      <w:b/>
      <w:caps/>
    </w:rPr>
  </w:style>
  <w:style w:type="paragraph" w:styleId="Title">
    <w:name w:val="Title"/>
    <w:basedOn w:val="Normal"/>
    <w:link w:val="TitleChar"/>
    <w:qFormat/>
    <w:rsid w:val="00104B52"/>
    <w:pPr>
      <w:jc w:val="center"/>
    </w:pPr>
    <w:rPr>
      <w:b/>
      <w:u w:val="single"/>
    </w:rPr>
  </w:style>
  <w:style w:type="paragraph" w:styleId="PlainText">
    <w:name w:val="Plain Text"/>
    <w:basedOn w:val="Normal"/>
    <w:semiHidden/>
    <w:rsid w:val="00104B52"/>
    <w:rPr>
      <w:rFonts w:ascii="Courier New" w:hAnsi="Courier New"/>
      <w:sz w:val="20"/>
    </w:rPr>
  </w:style>
  <w:style w:type="paragraph" w:styleId="TOC1">
    <w:name w:val="toc 1"/>
    <w:basedOn w:val="Normal"/>
    <w:next w:val="Normal"/>
    <w:autoRedefine/>
    <w:uiPriority w:val="39"/>
    <w:rsid w:val="00BC5142"/>
    <w:pPr>
      <w:tabs>
        <w:tab w:val="right" w:pos="9639"/>
      </w:tabs>
      <w:spacing w:before="120"/>
    </w:pPr>
    <w:rPr>
      <w:rFonts w:ascii="Arial Bold" w:hAnsi="Arial Bold"/>
      <w:b/>
      <w:bCs/>
      <w:iCs/>
      <w:sz w:val="22"/>
      <w:szCs w:val="22"/>
    </w:rPr>
  </w:style>
  <w:style w:type="paragraph" w:styleId="TOC2">
    <w:name w:val="toc 2"/>
    <w:basedOn w:val="Normal"/>
    <w:next w:val="Normal"/>
    <w:autoRedefine/>
    <w:uiPriority w:val="39"/>
    <w:rsid w:val="00BC5142"/>
    <w:pPr>
      <w:spacing w:before="120"/>
      <w:ind w:left="240"/>
    </w:pPr>
    <w:rPr>
      <w:bCs/>
      <w:sz w:val="22"/>
      <w:szCs w:val="22"/>
    </w:rPr>
  </w:style>
  <w:style w:type="paragraph" w:styleId="TOC3">
    <w:name w:val="toc 3"/>
    <w:basedOn w:val="Normal"/>
    <w:next w:val="Normal"/>
    <w:autoRedefine/>
    <w:uiPriority w:val="39"/>
    <w:rsid w:val="00104B52"/>
    <w:pPr>
      <w:ind w:left="480"/>
    </w:pPr>
    <w:rPr>
      <w:rFonts w:ascii="Times New Roman" w:hAnsi="Times New Roman"/>
      <w:sz w:val="20"/>
    </w:rPr>
  </w:style>
  <w:style w:type="paragraph" w:styleId="TOC4">
    <w:name w:val="toc 4"/>
    <w:basedOn w:val="Normal"/>
    <w:next w:val="Normal"/>
    <w:autoRedefine/>
    <w:semiHidden/>
    <w:rsid w:val="00104B52"/>
    <w:pPr>
      <w:ind w:left="720"/>
    </w:pPr>
    <w:rPr>
      <w:rFonts w:ascii="Times New Roman" w:hAnsi="Times New Roman"/>
      <w:sz w:val="20"/>
    </w:rPr>
  </w:style>
  <w:style w:type="paragraph" w:styleId="TOC5">
    <w:name w:val="toc 5"/>
    <w:basedOn w:val="Normal"/>
    <w:next w:val="Normal"/>
    <w:autoRedefine/>
    <w:semiHidden/>
    <w:rsid w:val="00104B52"/>
    <w:pPr>
      <w:ind w:left="960"/>
    </w:pPr>
    <w:rPr>
      <w:rFonts w:ascii="Times New Roman" w:hAnsi="Times New Roman"/>
      <w:sz w:val="20"/>
    </w:rPr>
  </w:style>
  <w:style w:type="paragraph" w:styleId="TOC6">
    <w:name w:val="toc 6"/>
    <w:basedOn w:val="Normal"/>
    <w:next w:val="Normal"/>
    <w:autoRedefine/>
    <w:semiHidden/>
    <w:rsid w:val="00104B52"/>
    <w:pPr>
      <w:ind w:left="1200"/>
    </w:pPr>
    <w:rPr>
      <w:rFonts w:ascii="Times New Roman" w:hAnsi="Times New Roman"/>
      <w:sz w:val="20"/>
    </w:rPr>
  </w:style>
  <w:style w:type="paragraph" w:styleId="TOC7">
    <w:name w:val="toc 7"/>
    <w:basedOn w:val="Normal"/>
    <w:next w:val="Normal"/>
    <w:autoRedefine/>
    <w:semiHidden/>
    <w:rsid w:val="00104B52"/>
    <w:pPr>
      <w:ind w:left="1440"/>
    </w:pPr>
    <w:rPr>
      <w:rFonts w:ascii="Times New Roman" w:hAnsi="Times New Roman"/>
      <w:sz w:val="20"/>
    </w:rPr>
  </w:style>
  <w:style w:type="paragraph" w:styleId="TOC8">
    <w:name w:val="toc 8"/>
    <w:basedOn w:val="Normal"/>
    <w:next w:val="Normal"/>
    <w:autoRedefine/>
    <w:semiHidden/>
    <w:rsid w:val="00104B52"/>
    <w:pPr>
      <w:ind w:left="1680"/>
    </w:pPr>
    <w:rPr>
      <w:rFonts w:ascii="Times New Roman" w:hAnsi="Times New Roman"/>
      <w:sz w:val="20"/>
    </w:rPr>
  </w:style>
  <w:style w:type="paragraph" w:styleId="TOC9">
    <w:name w:val="toc 9"/>
    <w:basedOn w:val="Normal"/>
    <w:next w:val="Normal"/>
    <w:autoRedefine/>
    <w:semiHidden/>
    <w:rsid w:val="00104B52"/>
    <w:pPr>
      <w:ind w:left="1920"/>
    </w:pPr>
    <w:rPr>
      <w:rFonts w:ascii="Times New Roman" w:hAnsi="Times New Roman"/>
      <w:sz w:val="20"/>
    </w:rPr>
  </w:style>
  <w:style w:type="paragraph" w:styleId="Index1">
    <w:name w:val="index 1"/>
    <w:basedOn w:val="Normal"/>
    <w:next w:val="Normal"/>
    <w:autoRedefine/>
    <w:semiHidden/>
    <w:rsid w:val="00104B52"/>
    <w:pPr>
      <w:ind w:left="240" w:hanging="240"/>
    </w:pPr>
  </w:style>
  <w:style w:type="paragraph" w:styleId="TableofFigures">
    <w:name w:val="table of figures"/>
    <w:basedOn w:val="Normal"/>
    <w:next w:val="Normal"/>
    <w:semiHidden/>
    <w:rsid w:val="00104B52"/>
    <w:pPr>
      <w:ind w:left="480" w:hanging="480"/>
    </w:pPr>
  </w:style>
  <w:style w:type="paragraph" w:styleId="TOAHeading">
    <w:name w:val="toa heading"/>
    <w:basedOn w:val="Normal"/>
    <w:next w:val="Normal"/>
    <w:semiHidden/>
    <w:rsid w:val="00104B52"/>
    <w:pPr>
      <w:spacing w:before="120"/>
    </w:pPr>
    <w:rPr>
      <w:b/>
    </w:rPr>
  </w:style>
  <w:style w:type="paragraph" w:customStyle="1" w:styleId="MLCBODY2">
    <w:name w:val="MLC BODY2"/>
    <w:basedOn w:val="Normal"/>
    <w:semiHidden/>
    <w:rsid w:val="00104B52"/>
    <w:pPr>
      <w:spacing w:after="240"/>
      <w:ind w:left="1701"/>
      <w:jc w:val="both"/>
    </w:pPr>
    <w:rPr>
      <w:rFonts w:ascii="Times New Roman" w:hAnsi="Times New Roman"/>
    </w:rPr>
  </w:style>
  <w:style w:type="character" w:styleId="Hyperlink">
    <w:name w:val="Hyperlink"/>
    <w:basedOn w:val="DefaultParagraphFont"/>
    <w:uiPriority w:val="99"/>
    <w:rsid w:val="007323AC"/>
    <w:rPr>
      <w:caps w:val="0"/>
      <w:smallCaps w:val="0"/>
      <w:strike w:val="0"/>
      <w:dstrike w:val="0"/>
      <w:vanish w:val="0"/>
      <w:szCs w:val="22"/>
      <w:u w:val="single"/>
      <w:vertAlign w:val="baseline"/>
    </w:rPr>
  </w:style>
  <w:style w:type="paragraph" w:customStyle="1" w:styleId="Sub">
    <w:name w:val="Sub"/>
    <w:basedOn w:val="Normal"/>
    <w:semiHidden/>
    <w:rsid w:val="00104B52"/>
    <w:pPr>
      <w:jc w:val="both"/>
    </w:pPr>
    <w:rPr>
      <w:b/>
    </w:rPr>
  </w:style>
  <w:style w:type="paragraph" w:styleId="ListBullet">
    <w:name w:val="List Bullet"/>
    <w:basedOn w:val="Normal"/>
    <w:autoRedefine/>
    <w:semiHidden/>
    <w:rsid w:val="00104B52"/>
    <w:pPr>
      <w:ind w:left="360" w:hanging="360"/>
    </w:pPr>
    <w:rPr>
      <w:sz w:val="22"/>
      <w:lang w:val="en-US"/>
    </w:rPr>
  </w:style>
  <w:style w:type="paragraph" w:customStyle="1" w:styleId="sub1">
    <w:name w:val="sub 1"/>
    <w:basedOn w:val="Normal"/>
    <w:semiHidden/>
    <w:rsid w:val="00104B52"/>
    <w:pPr>
      <w:jc w:val="both"/>
    </w:pPr>
    <w:rPr>
      <w:b/>
      <w:i/>
      <w:sz w:val="22"/>
    </w:rPr>
  </w:style>
  <w:style w:type="paragraph" w:customStyle="1" w:styleId="bullet-space">
    <w:name w:val="bullet - space"/>
    <w:basedOn w:val="Normal"/>
    <w:semiHidden/>
    <w:rsid w:val="00104B52"/>
    <w:pPr>
      <w:numPr>
        <w:numId w:val="1"/>
      </w:numPr>
      <w:tabs>
        <w:tab w:val="clear" w:pos="643"/>
      </w:tabs>
      <w:spacing w:before="60" w:after="60"/>
      <w:ind w:left="567" w:hanging="567"/>
      <w:jc w:val="both"/>
    </w:pPr>
    <w:rPr>
      <w:sz w:val="22"/>
    </w:rPr>
  </w:style>
  <w:style w:type="paragraph" w:customStyle="1" w:styleId="Indent">
    <w:name w:val="Indent"/>
    <w:basedOn w:val="Normal"/>
    <w:next w:val="Normal"/>
    <w:semiHidden/>
    <w:rsid w:val="00104B52"/>
    <w:pPr>
      <w:keepLines/>
      <w:ind w:left="567" w:right="567"/>
      <w:jc w:val="both"/>
    </w:pPr>
    <w:rPr>
      <w:rFonts w:ascii="Swiss (scalable)" w:hAnsi="Swiss (scalable)"/>
      <w:b/>
      <w:sz w:val="20"/>
    </w:rPr>
  </w:style>
  <w:style w:type="paragraph" w:customStyle="1" w:styleId="Policyhead1">
    <w:name w:val="Policy head1"/>
    <w:basedOn w:val="Heading1"/>
    <w:rsid w:val="00444837"/>
    <w:pPr>
      <w:spacing w:after="240"/>
      <w:jc w:val="left"/>
    </w:pPr>
    <w:rPr>
      <w:rFonts w:ascii="Arial Narrow" w:hAnsi="Arial Narrow"/>
      <w:sz w:val="28"/>
      <w:szCs w:val="28"/>
    </w:rPr>
  </w:style>
  <w:style w:type="paragraph" w:styleId="FootnoteText">
    <w:name w:val="footnote text"/>
    <w:basedOn w:val="Normal"/>
    <w:link w:val="FootnoteTextChar"/>
    <w:uiPriority w:val="99"/>
    <w:semiHidden/>
    <w:rsid w:val="00104B52"/>
    <w:rPr>
      <w:rFonts w:ascii="Frutiger 45 Light" w:hAnsi="Frutiger 45 Light"/>
      <w:sz w:val="20"/>
      <w:lang w:val="en-GB" w:eastAsia="en-AU"/>
    </w:rPr>
  </w:style>
  <w:style w:type="paragraph" w:customStyle="1" w:styleId="Body">
    <w:name w:val="Body"/>
    <w:aliases w:val="b"/>
    <w:semiHidden/>
    <w:rsid w:val="00104B52"/>
    <w:pPr>
      <w:spacing w:before="60" w:after="120" w:line="280" w:lineRule="atLeast"/>
    </w:pPr>
    <w:rPr>
      <w:rFonts w:ascii="Arial" w:hAnsi="Arial"/>
      <w:lang w:eastAsia="en-US"/>
    </w:rPr>
  </w:style>
  <w:style w:type="paragraph" w:customStyle="1" w:styleId="TableText10pt">
    <w:name w:val="Table Text 10pt"/>
    <w:basedOn w:val="BodyText"/>
    <w:semiHidden/>
    <w:rsid w:val="00104B52"/>
    <w:pPr>
      <w:tabs>
        <w:tab w:val="left" w:pos="272"/>
        <w:tab w:val="left" w:pos="544"/>
        <w:tab w:val="left" w:pos="816"/>
        <w:tab w:val="left" w:pos="1089"/>
      </w:tabs>
      <w:jc w:val="left"/>
    </w:pPr>
    <w:rPr>
      <w:rFonts w:ascii="Times New Roman" w:hAnsi="Times New Roman"/>
      <w:b w:val="0"/>
      <w:sz w:val="20"/>
    </w:rPr>
  </w:style>
  <w:style w:type="paragraph" w:styleId="BalloonText">
    <w:name w:val="Balloon Text"/>
    <w:basedOn w:val="Normal"/>
    <w:semiHidden/>
    <w:rsid w:val="00104B52"/>
    <w:rPr>
      <w:rFonts w:ascii="Tahoma" w:hAnsi="Tahoma" w:cs="Tahoma"/>
      <w:sz w:val="16"/>
      <w:szCs w:val="16"/>
    </w:rPr>
  </w:style>
  <w:style w:type="paragraph" w:customStyle="1" w:styleId="PolicycontentChar">
    <w:name w:val="Policy content Char"/>
    <w:basedOn w:val="Normal"/>
    <w:link w:val="PolicycontentCharChar"/>
    <w:rsid w:val="00240DE4"/>
    <w:pPr>
      <w:tabs>
        <w:tab w:val="left" w:pos="720"/>
      </w:tabs>
      <w:spacing w:after="240"/>
      <w:jc w:val="both"/>
    </w:pPr>
    <w:rPr>
      <w:rFonts w:ascii="Arial Narrow" w:hAnsi="Arial Narrow"/>
      <w:sz w:val="22"/>
    </w:rPr>
  </w:style>
  <w:style w:type="table" w:styleId="TableGrid">
    <w:name w:val="Table Grid"/>
    <w:basedOn w:val="TableNormal"/>
    <w:uiPriority w:val="39"/>
    <w:rsid w:val="005304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licyhead2">
    <w:name w:val="Policy head2"/>
    <w:basedOn w:val="PolicycontentChar"/>
    <w:rsid w:val="00240DE4"/>
    <w:rPr>
      <w:b/>
      <w:i/>
      <w:caps/>
      <w:sz w:val="28"/>
      <w:szCs w:val="24"/>
    </w:rPr>
  </w:style>
  <w:style w:type="paragraph" w:customStyle="1" w:styleId="Policybullets">
    <w:name w:val="Policy bullets"/>
    <w:basedOn w:val="PolicycontentChar"/>
    <w:link w:val="PolicybulletsChar"/>
    <w:rsid w:val="002674A0"/>
    <w:pPr>
      <w:numPr>
        <w:numId w:val="2"/>
      </w:numPr>
      <w:tabs>
        <w:tab w:val="clear" w:pos="720"/>
      </w:tabs>
      <w:spacing w:after="120"/>
    </w:pPr>
  </w:style>
  <w:style w:type="character" w:customStyle="1" w:styleId="PolicycontentCharChar">
    <w:name w:val="Policy content Char Char"/>
    <w:basedOn w:val="DefaultParagraphFont"/>
    <w:link w:val="PolicycontentChar"/>
    <w:rsid w:val="00240DE4"/>
    <w:rPr>
      <w:rFonts w:ascii="Arial Narrow" w:hAnsi="Arial Narrow"/>
      <w:sz w:val="22"/>
      <w:lang w:val="en-AU" w:eastAsia="en-US" w:bidi="ar-SA"/>
    </w:rPr>
  </w:style>
  <w:style w:type="character" w:customStyle="1" w:styleId="PolicybulletsChar">
    <w:name w:val="Policy bullets Char"/>
    <w:basedOn w:val="PolicycontentCharChar"/>
    <w:link w:val="Policybullets"/>
    <w:rsid w:val="00240DE4"/>
    <w:rPr>
      <w:rFonts w:ascii="Arial Narrow" w:hAnsi="Arial Narrow"/>
      <w:sz w:val="22"/>
      <w:lang w:val="en-AU" w:eastAsia="en-US" w:bidi="ar-SA"/>
    </w:rPr>
  </w:style>
  <w:style w:type="paragraph" w:customStyle="1" w:styleId="Policycontent">
    <w:name w:val="Policy content"/>
    <w:basedOn w:val="Normal"/>
    <w:link w:val="PolicycontentChar1"/>
    <w:rsid w:val="00444837"/>
    <w:pPr>
      <w:tabs>
        <w:tab w:val="left" w:pos="720"/>
      </w:tabs>
      <w:spacing w:after="240"/>
      <w:jc w:val="both"/>
    </w:pPr>
    <w:rPr>
      <w:rFonts w:ascii="Arial Narrow" w:hAnsi="Arial Narrow"/>
    </w:rPr>
  </w:style>
  <w:style w:type="paragraph" w:customStyle="1" w:styleId="Policyheader">
    <w:name w:val="Policy header"/>
    <w:basedOn w:val="Policycontent"/>
    <w:rsid w:val="00444837"/>
    <w:pPr>
      <w:jc w:val="right"/>
    </w:pPr>
    <w:rPr>
      <w:b/>
      <w:caps/>
      <w:color w:val="FF0000"/>
      <w:szCs w:val="24"/>
    </w:rPr>
  </w:style>
  <w:style w:type="character" w:customStyle="1" w:styleId="PolicycontentChar1">
    <w:name w:val="Policy content Char1"/>
    <w:basedOn w:val="DefaultParagraphFont"/>
    <w:link w:val="Policycontent"/>
    <w:rsid w:val="00444837"/>
    <w:rPr>
      <w:rFonts w:ascii="Arial Narrow" w:hAnsi="Arial Narrow"/>
      <w:sz w:val="24"/>
      <w:lang w:val="en-AU" w:eastAsia="en-US" w:bidi="ar-SA"/>
    </w:rPr>
  </w:style>
  <w:style w:type="paragraph" w:styleId="BlockText">
    <w:name w:val="Block Text"/>
    <w:basedOn w:val="Normal"/>
    <w:rsid w:val="00F05B6B"/>
    <w:pPr>
      <w:ind w:left="-1418" w:right="-1283"/>
    </w:pPr>
    <w:rPr>
      <w:rFonts w:ascii="Times New Roman" w:hAnsi="Times New Roman"/>
      <w:lang w:val="en-US"/>
    </w:rPr>
  </w:style>
  <w:style w:type="paragraph" w:styleId="ListParagraph">
    <w:name w:val="List Paragraph"/>
    <w:basedOn w:val="Normal"/>
    <w:uiPriority w:val="34"/>
    <w:qFormat/>
    <w:rsid w:val="00F84F27"/>
    <w:pPr>
      <w:spacing w:after="200" w:line="276" w:lineRule="auto"/>
      <w:ind w:left="720"/>
      <w:contextualSpacing/>
    </w:pPr>
    <w:rPr>
      <w:rFonts w:ascii="Calibri" w:eastAsia="Calibri" w:hAnsi="Calibri"/>
      <w:sz w:val="22"/>
      <w:szCs w:val="22"/>
    </w:rPr>
  </w:style>
  <w:style w:type="character" w:customStyle="1" w:styleId="Heading5Char">
    <w:name w:val="Heading 5 Char"/>
    <w:basedOn w:val="DefaultParagraphFont"/>
    <w:link w:val="Heading5"/>
    <w:rsid w:val="006156AD"/>
    <w:rPr>
      <w:rFonts w:ascii="Arial" w:hAnsi="Arial"/>
      <w:b/>
      <w:sz w:val="28"/>
      <w:lang w:eastAsia="en-US"/>
    </w:rPr>
  </w:style>
  <w:style w:type="character" w:customStyle="1" w:styleId="HeaderChar">
    <w:name w:val="Header Char"/>
    <w:basedOn w:val="DefaultParagraphFont"/>
    <w:link w:val="Header"/>
    <w:uiPriority w:val="99"/>
    <w:rsid w:val="00DE251F"/>
    <w:rPr>
      <w:rFonts w:ascii="Arial" w:hAnsi="Arial"/>
      <w:sz w:val="24"/>
      <w:lang w:eastAsia="en-US"/>
    </w:rPr>
  </w:style>
  <w:style w:type="paragraph" w:customStyle="1" w:styleId="TableParagraph">
    <w:name w:val="Table Paragraph"/>
    <w:basedOn w:val="Normal"/>
    <w:uiPriority w:val="1"/>
    <w:qFormat/>
    <w:rsid w:val="000B37A6"/>
    <w:pPr>
      <w:widowControl w:val="0"/>
      <w:autoSpaceDE w:val="0"/>
      <w:autoSpaceDN w:val="0"/>
      <w:ind w:left="106"/>
    </w:pPr>
    <w:rPr>
      <w:rFonts w:eastAsia="Arial" w:cs="Arial"/>
      <w:sz w:val="22"/>
      <w:szCs w:val="22"/>
      <w:lang w:val="en-US"/>
    </w:rPr>
  </w:style>
  <w:style w:type="paragraph" w:styleId="NoSpacing">
    <w:name w:val="No Spacing"/>
    <w:link w:val="NoSpacingChar"/>
    <w:uiPriority w:val="1"/>
    <w:qFormat/>
    <w:rsid w:val="008716C5"/>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8716C5"/>
    <w:rPr>
      <w:rFonts w:asciiTheme="minorHAnsi" w:eastAsiaTheme="minorEastAsia" w:hAnsiTheme="minorHAnsi" w:cstheme="minorBidi"/>
      <w:sz w:val="22"/>
      <w:szCs w:val="22"/>
      <w:lang w:val="en-US" w:eastAsia="en-US"/>
    </w:rPr>
  </w:style>
  <w:style w:type="table" w:styleId="ListTable2-Accent2">
    <w:name w:val="List Table 2 Accent 2"/>
    <w:basedOn w:val="TableNormal"/>
    <w:uiPriority w:val="47"/>
    <w:rsid w:val="00C7526D"/>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customStyle="1" w:styleId="FooterChar">
    <w:name w:val="Footer Char"/>
    <w:basedOn w:val="DefaultParagraphFont"/>
    <w:link w:val="Footer"/>
    <w:uiPriority w:val="99"/>
    <w:rsid w:val="007F5C24"/>
    <w:rPr>
      <w:rFonts w:ascii="Arial" w:hAnsi="Arial"/>
      <w:sz w:val="24"/>
      <w:lang w:eastAsia="en-US"/>
    </w:rPr>
  </w:style>
  <w:style w:type="paragraph" w:customStyle="1" w:styleId="MRSCHeading">
    <w:name w:val="MRSC Heading"/>
    <w:basedOn w:val="Normal"/>
    <w:qFormat/>
    <w:rsid w:val="0041310A"/>
    <w:pPr>
      <w:spacing w:before="480" w:after="220" w:line="360" w:lineRule="auto"/>
      <w:outlineLvl w:val="0"/>
    </w:pPr>
    <w:rPr>
      <w:rFonts w:cs="Arial"/>
      <w:b/>
      <w:color w:val="792021"/>
      <w:sz w:val="40"/>
      <w:szCs w:val="40"/>
    </w:rPr>
  </w:style>
  <w:style w:type="paragraph" w:customStyle="1" w:styleId="MRSCSubheading">
    <w:name w:val="MRSC Subheading"/>
    <w:basedOn w:val="Header"/>
    <w:qFormat/>
    <w:rsid w:val="001E77F6"/>
    <w:pPr>
      <w:spacing w:after="220" w:line="360" w:lineRule="auto"/>
      <w:outlineLvl w:val="1"/>
    </w:pPr>
    <w:rPr>
      <w:rFonts w:cs="Arial"/>
      <w:b/>
      <w:color w:val="792021"/>
      <w:sz w:val="28"/>
      <w:szCs w:val="28"/>
    </w:rPr>
  </w:style>
  <w:style w:type="paragraph" w:customStyle="1" w:styleId="MRSCBodyText">
    <w:name w:val="MRSC Body Text"/>
    <w:basedOn w:val="MRSCBodyTextBold"/>
    <w:qFormat/>
    <w:rsid w:val="001E77F6"/>
    <w:rPr>
      <w:b w:val="0"/>
    </w:rPr>
  </w:style>
  <w:style w:type="paragraph" w:customStyle="1" w:styleId="MRSCCaption">
    <w:name w:val="MRSC Caption"/>
    <w:basedOn w:val="Caption"/>
    <w:qFormat/>
    <w:rsid w:val="001E77F6"/>
    <w:pPr>
      <w:spacing w:after="220"/>
    </w:pPr>
    <w:rPr>
      <w:b/>
      <w:color w:val="auto"/>
      <w:sz w:val="22"/>
      <w:szCs w:val="22"/>
    </w:rPr>
  </w:style>
  <w:style w:type="paragraph" w:customStyle="1" w:styleId="MRSCLists">
    <w:name w:val="MRSC Lists"/>
    <w:basedOn w:val="Header"/>
    <w:qFormat/>
    <w:rsid w:val="001E77F6"/>
    <w:pPr>
      <w:numPr>
        <w:numId w:val="3"/>
      </w:numPr>
      <w:spacing w:after="220" w:line="360" w:lineRule="auto"/>
      <w:ind w:left="1077" w:hanging="357"/>
    </w:pPr>
    <w:rPr>
      <w:rFonts w:cs="Arial"/>
      <w:sz w:val="22"/>
      <w:szCs w:val="22"/>
    </w:rPr>
  </w:style>
  <w:style w:type="paragraph" w:customStyle="1" w:styleId="MRSCBodyTextBold">
    <w:name w:val="MRSC Body Text Bold"/>
    <w:basedOn w:val="MRSCSubheading"/>
    <w:qFormat/>
    <w:rsid w:val="001E77F6"/>
    <w:pPr>
      <w:outlineLvl w:val="9"/>
    </w:pPr>
    <w:rPr>
      <w:bCs/>
      <w:color w:val="auto"/>
      <w:sz w:val="22"/>
    </w:rPr>
  </w:style>
  <w:style w:type="paragraph" w:styleId="Caption">
    <w:name w:val="caption"/>
    <w:basedOn w:val="Normal"/>
    <w:next w:val="Normal"/>
    <w:unhideWhenUsed/>
    <w:qFormat/>
    <w:rsid w:val="002B6C23"/>
    <w:pPr>
      <w:spacing w:after="200"/>
    </w:pPr>
    <w:rPr>
      <w:i/>
      <w:iCs/>
      <w:color w:val="1F497D" w:themeColor="text2"/>
      <w:sz w:val="18"/>
      <w:szCs w:val="18"/>
    </w:rPr>
  </w:style>
  <w:style w:type="paragraph" w:customStyle="1" w:styleId="MRSCNumber">
    <w:name w:val="MRSC Number"/>
    <w:basedOn w:val="Header"/>
    <w:qFormat/>
    <w:rsid w:val="00782610"/>
    <w:pPr>
      <w:numPr>
        <w:numId w:val="5"/>
      </w:numPr>
      <w:spacing w:after="220" w:line="360" w:lineRule="auto"/>
      <w:ind w:left="357" w:hanging="357"/>
    </w:pPr>
    <w:rPr>
      <w:rFonts w:cs="Arial"/>
      <w:sz w:val="22"/>
      <w:szCs w:val="22"/>
    </w:rPr>
  </w:style>
  <w:style w:type="paragraph" w:customStyle="1" w:styleId="MRSCFooterVersionnumber">
    <w:name w:val="MRSC Footer Version number"/>
    <w:basedOn w:val="Header"/>
    <w:qFormat/>
    <w:rsid w:val="000F353C"/>
    <w:pPr>
      <w:jc w:val="center"/>
    </w:pPr>
    <w:rPr>
      <w:rFonts w:cs="Arial"/>
      <w:b/>
      <w:color w:val="88898C"/>
      <w:sz w:val="14"/>
      <w:szCs w:val="14"/>
    </w:rPr>
  </w:style>
  <w:style w:type="paragraph" w:customStyle="1" w:styleId="MRSCReference">
    <w:name w:val="MRSC Reference"/>
    <w:basedOn w:val="Header"/>
    <w:qFormat/>
    <w:rsid w:val="001E77F6"/>
    <w:pPr>
      <w:numPr>
        <w:numId w:val="4"/>
      </w:numPr>
      <w:spacing w:after="220" w:line="360" w:lineRule="auto"/>
      <w:ind w:left="709" w:hanging="357"/>
    </w:pPr>
    <w:rPr>
      <w:rFonts w:cs="Arial"/>
      <w:sz w:val="22"/>
      <w:szCs w:val="22"/>
    </w:rPr>
  </w:style>
  <w:style w:type="paragraph" w:customStyle="1" w:styleId="MRSCLegislation">
    <w:name w:val="MRSC Legislation"/>
    <w:basedOn w:val="MRSCReference"/>
    <w:qFormat/>
    <w:rsid w:val="006832C1"/>
    <w:rPr>
      <w:i/>
    </w:rPr>
  </w:style>
  <w:style w:type="paragraph" w:styleId="TOCHeading">
    <w:name w:val="TOC Heading"/>
    <w:basedOn w:val="Heading1"/>
    <w:next w:val="Normal"/>
    <w:uiPriority w:val="39"/>
    <w:unhideWhenUsed/>
    <w:qFormat/>
    <w:rsid w:val="00592297"/>
    <w:pPr>
      <w:keepLines/>
      <w:spacing w:before="240"/>
      <w:jc w:val="left"/>
      <w:outlineLvl w:val="9"/>
    </w:pPr>
    <w:rPr>
      <w:rFonts w:asciiTheme="majorHAnsi" w:eastAsiaTheme="majorEastAsia" w:hAnsiTheme="majorHAnsi" w:cstheme="majorBidi"/>
      <w:b w:val="0"/>
      <w:color w:val="365F91" w:themeColor="accent1" w:themeShade="BF"/>
      <w:sz w:val="32"/>
      <w:szCs w:val="32"/>
    </w:rPr>
  </w:style>
  <w:style w:type="table" w:styleId="TableGridLight">
    <w:name w:val="Grid Table Light"/>
    <w:basedOn w:val="TableNormal"/>
    <w:uiPriority w:val="40"/>
    <w:rsid w:val="00841D2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5Dark-Accent2">
    <w:name w:val="Grid Table 5 Dark Accent 2"/>
    <w:basedOn w:val="TableNormal"/>
    <w:uiPriority w:val="50"/>
    <w:rsid w:val="00FE30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paragraph" w:customStyle="1" w:styleId="BorderRight">
    <w:name w:val="Border  Right"/>
    <w:rsid w:val="00EF774A"/>
    <w:pPr>
      <w:spacing w:after="200" w:line="276" w:lineRule="auto"/>
    </w:pPr>
    <w:rPr>
      <w:rFonts w:asciiTheme="minorHAnsi" w:eastAsiaTheme="minorEastAsia" w:hAnsiTheme="minorHAnsi" w:cstheme="minorBidi"/>
      <w:sz w:val="22"/>
      <w:szCs w:val="22"/>
      <w:lang w:val="en-US" w:eastAsia="en-US"/>
    </w:rPr>
  </w:style>
  <w:style w:type="paragraph" w:customStyle="1" w:styleId="CoverHeadingPart1">
    <w:name w:val="Cover Heading Part 1"/>
    <w:basedOn w:val="Normal"/>
    <w:qFormat/>
    <w:rsid w:val="000F4F7F"/>
    <w:pPr>
      <w:spacing w:line="840" w:lineRule="exact"/>
      <w:ind w:left="142"/>
    </w:pPr>
    <w:rPr>
      <w:rFonts w:eastAsiaTheme="minorEastAsia" w:cs="Arial"/>
      <w:b/>
      <w:color w:val="FFFFFF" w:themeColor="background1"/>
      <w:sz w:val="88"/>
      <w:szCs w:val="88"/>
    </w:rPr>
  </w:style>
  <w:style w:type="paragraph" w:customStyle="1" w:styleId="Paragraphtext">
    <w:name w:val="Paragraph text"/>
    <w:basedOn w:val="Normal"/>
    <w:qFormat/>
    <w:rsid w:val="00436BD2"/>
    <w:pPr>
      <w:spacing w:after="100" w:line="240" w:lineRule="exact"/>
    </w:pPr>
    <w:rPr>
      <w:rFonts w:eastAsiaTheme="minorEastAsia" w:cs="Arial"/>
      <w:color w:val="4A4B4C"/>
      <w:spacing w:val="-2"/>
      <w:sz w:val="22"/>
      <w:szCs w:val="22"/>
    </w:rPr>
  </w:style>
  <w:style w:type="paragraph" w:customStyle="1" w:styleId="Tablecellheadings">
    <w:name w:val="Table cell headings"/>
    <w:basedOn w:val="Paragraphtext"/>
    <w:qFormat/>
    <w:rsid w:val="00436BD2"/>
    <w:rPr>
      <w:b/>
      <w:color w:val="FFFFFF" w:themeColor="background1"/>
    </w:rPr>
  </w:style>
  <w:style w:type="paragraph" w:customStyle="1" w:styleId="Listbulletpoint">
    <w:name w:val="List bullet point"/>
    <w:basedOn w:val="ListBullet"/>
    <w:link w:val="ListbulletpointChar"/>
    <w:qFormat/>
    <w:rsid w:val="00587A5D"/>
    <w:pPr>
      <w:numPr>
        <w:numId w:val="6"/>
      </w:numPr>
      <w:spacing w:before="120" w:after="120" w:line="270" w:lineRule="atLeast"/>
      <w:contextualSpacing/>
    </w:pPr>
    <w:rPr>
      <w:rFonts w:ascii="Trebuchet MS" w:eastAsiaTheme="minorHAnsi" w:hAnsi="Trebuchet MS" w:cstheme="minorBidi"/>
      <w:sz w:val="20"/>
      <w:szCs w:val="22"/>
      <w:lang w:val="en-GB"/>
    </w:rPr>
  </w:style>
  <w:style w:type="character" w:customStyle="1" w:styleId="ListbulletpointChar">
    <w:name w:val="List bullet point Char"/>
    <w:basedOn w:val="DefaultParagraphFont"/>
    <w:link w:val="Listbulletpoint"/>
    <w:rsid w:val="00587A5D"/>
    <w:rPr>
      <w:rFonts w:ascii="Trebuchet MS" w:eastAsiaTheme="minorHAnsi" w:hAnsi="Trebuchet MS" w:cstheme="minorBidi"/>
      <w:szCs w:val="22"/>
      <w:lang w:val="en-GB" w:eastAsia="en-US"/>
    </w:rPr>
  </w:style>
  <w:style w:type="paragraph" w:customStyle="1" w:styleId="Heading30">
    <w:name w:val="Heading3"/>
    <w:basedOn w:val="Normal"/>
    <w:qFormat/>
    <w:rsid w:val="0011387A"/>
    <w:pPr>
      <w:spacing w:after="60" w:line="320" w:lineRule="exact"/>
    </w:pPr>
    <w:rPr>
      <w:rFonts w:eastAsiaTheme="minorEastAsia" w:cs="Arial"/>
      <w:color w:val="800000"/>
      <w:sz w:val="36"/>
      <w:szCs w:val="36"/>
      <w:lang w:eastAsia="ja-JP"/>
    </w:rPr>
  </w:style>
  <w:style w:type="paragraph" w:customStyle="1" w:styleId="Heading40">
    <w:name w:val="Heading4"/>
    <w:basedOn w:val="Paragraphtext"/>
    <w:qFormat/>
    <w:rsid w:val="0011387A"/>
    <w:pPr>
      <w:spacing w:before="40" w:after="0" w:line="240" w:lineRule="auto"/>
    </w:pPr>
    <w:rPr>
      <w:color w:val="404040" w:themeColor="text1" w:themeTint="BF"/>
      <w:sz w:val="26"/>
      <w:szCs w:val="28"/>
      <w:lang w:eastAsia="ja-JP"/>
    </w:rPr>
  </w:style>
  <w:style w:type="paragraph" w:customStyle="1" w:styleId="Bullets">
    <w:name w:val="Bullets"/>
    <w:basedOn w:val="Paragraphtext"/>
    <w:qFormat/>
    <w:rsid w:val="0011387A"/>
    <w:pPr>
      <w:numPr>
        <w:numId w:val="7"/>
      </w:numPr>
      <w:spacing w:after="80" w:line="240" w:lineRule="auto"/>
    </w:pPr>
    <w:rPr>
      <w:sz w:val="24"/>
      <w:lang w:val="en-US" w:eastAsia="ja-JP"/>
    </w:rPr>
  </w:style>
  <w:style w:type="character" w:styleId="FootnoteReference">
    <w:name w:val="footnote reference"/>
    <w:basedOn w:val="DefaultParagraphFont"/>
    <w:uiPriority w:val="99"/>
    <w:semiHidden/>
    <w:unhideWhenUsed/>
    <w:rsid w:val="0011387A"/>
    <w:rPr>
      <w:vertAlign w:val="superscript"/>
    </w:rPr>
  </w:style>
  <w:style w:type="table" w:customStyle="1" w:styleId="TableGrid2">
    <w:name w:val="Table Grid2"/>
    <w:basedOn w:val="TableNormal"/>
    <w:next w:val="TableGrid"/>
    <w:uiPriority w:val="59"/>
    <w:rsid w:val="0011387A"/>
    <w:rPr>
      <w:rFonts w:asciiTheme="minorHAnsi" w:eastAsiaTheme="minorEastAsia" w:hAnsiTheme="minorHAnsi" w:cstheme="minorBidi"/>
      <w:color w:val="FFFFFF"/>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IndentChar">
    <w:name w:val="Body Text Indent Char"/>
    <w:basedOn w:val="DefaultParagraphFont"/>
    <w:link w:val="BodyTextIndent"/>
    <w:uiPriority w:val="99"/>
    <w:rsid w:val="0011387A"/>
    <w:rPr>
      <w:rFonts w:ascii="Arial" w:hAnsi="Arial"/>
      <w:lang w:eastAsia="en-US"/>
    </w:rPr>
  </w:style>
  <w:style w:type="paragraph" w:styleId="NormalWeb">
    <w:name w:val="Normal (Web)"/>
    <w:basedOn w:val="Normal"/>
    <w:uiPriority w:val="99"/>
    <w:unhideWhenUsed/>
    <w:rsid w:val="0011387A"/>
    <w:pPr>
      <w:spacing w:before="100" w:beforeAutospacing="1" w:after="100" w:afterAutospacing="1"/>
    </w:pPr>
    <w:rPr>
      <w:rFonts w:ascii="Times New Roman" w:hAnsi="Times New Roman"/>
      <w:szCs w:val="24"/>
      <w:lang w:eastAsia="en-AU"/>
    </w:rPr>
  </w:style>
  <w:style w:type="paragraph" w:customStyle="1" w:styleId="CFSheading">
    <w:name w:val="CFS heading"/>
    <w:basedOn w:val="Heading3"/>
    <w:rsid w:val="0011387A"/>
    <w:pPr>
      <w:numPr>
        <w:numId w:val="8"/>
      </w:numPr>
      <w:spacing w:before="240" w:after="240"/>
    </w:pPr>
    <w:rPr>
      <w:rFonts w:cs="Arial"/>
      <w:color w:val="88898C"/>
      <w:spacing w:val="-2"/>
      <w:szCs w:val="22"/>
      <w:lang w:eastAsia="en-AU"/>
    </w:rPr>
  </w:style>
  <w:style w:type="character" w:styleId="FollowedHyperlink">
    <w:name w:val="FollowedHyperlink"/>
    <w:basedOn w:val="DefaultParagraphFont"/>
    <w:semiHidden/>
    <w:unhideWhenUsed/>
    <w:rsid w:val="0011387A"/>
    <w:rPr>
      <w:color w:val="800080" w:themeColor="followedHyperlink"/>
      <w:u w:val="single"/>
    </w:rPr>
  </w:style>
  <w:style w:type="character" w:customStyle="1" w:styleId="TitleChar">
    <w:name w:val="Title Char"/>
    <w:basedOn w:val="DefaultParagraphFont"/>
    <w:link w:val="Title"/>
    <w:rsid w:val="00665AF2"/>
    <w:rPr>
      <w:rFonts w:ascii="Arial" w:hAnsi="Arial"/>
      <w:b/>
      <w:sz w:val="24"/>
      <w:u w:val="single"/>
      <w:lang w:eastAsia="en-US"/>
    </w:rPr>
  </w:style>
  <w:style w:type="character" w:customStyle="1" w:styleId="Heading1Char">
    <w:name w:val="Heading 1 Char"/>
    <w:basedOn w:val="DefaultParagraphFont"/>
    <w:link w:val="Heading1"/>
    <w:uiPriority w:val="9"/>
    <w:rsid w:val="00B51DC1"/>
    <w:rPr>
      <w:rFonts w:ascii="Arial" w:hAnsi="Arial"/>
      <w:b/>
      <w:sz w:val="22"/>
      <w:lang w:eastAsia="en-US"/>
    </w:rPr>
  </w:style>
  <w:style w:type="character" w:customStyle="1" w:styleId="Heading2Char">
    <w:name w:val="Heading 2 Char"/>
    <w:basedOn w:val="DefaultParagraphFont"/>
    <w:link w:val="Heading2"/>
    <w:uiPriority w:val="9"/>
    <w:rsid w:val="00B51DC1"/>
    <w:rPr>
      <w:rFonts w:ascii="Arial" w:hAnsi="Arial"/>
      <w:b/>
      <w:caps/>
      <w:sz w:val="28"/>
      <w:u w:val="single"/>
      <w:lang w:eastAsia="en-US"/>
    </w:rPr>
  </w:style>
  <w:style w:type="character" w:customStyle="1" w:styleId="Heading3Char">
    <w:name w:val="Heading 3 Char"/>
    <w:basedOn w:val="DefaultParagraphFont"/>
    <w:link w:val="Heading3"/>
    <w:uiPriority w:val="9"/>
    <w:rsid w:val="00B51DC1"/>
    <w:rPr>
      <w:rFonts w:ascii="Arial" w:hAnsi="Arial"/>
      <w:b/>
      <w:sz w:val="24"/>
      <w:lang w:eastAsia="en-US"/>
    </w:rPr>
  </w:style>
  <w:style w:type="paragraph" w:customStyle="1" w:styleId="TableText">
    <w:name w:val="Table Text"/>
    <w:basedOn w:val="Normal"/>
    <w:uiPriority w:val="1"/>
    <w:qFormat/>
    <w:rsid w:val="00B51DC1"/>
    <w:pPr>
      <w:spacing w:before="60" w:after="60"/>
    </w:pPr>
    <w:rPr>
      <w:rFonts w:eastAsiaTheme="minorEastAsia" w:cstheme="minorBidi"/>
      <w:szCs w:val="24"/>
    </w:rPr>
  </w:style>
  <w:style w:type="character" w:customStyle="1" w:styleId="FootnoteTextChar">
    <w:name w:val="Footnote Text Char"/>
    <w:basedOn w:val="DefaultParagraphFont"/>
    <w:link w:val="FootnoteText"/>
    <w:uiPriority w:val="99"/>
    <w:semiHidden/>
    <w:rsid w:val="00B51DC1"/>
    <w:rPr>
      <w:rFonts w:ascii="Frutiger 45 Light" w:hAnsi="Frutiger 45 Light"/>
      <w:lang w:val="en-GB"/>
    </w:rPr>
  </w:style>
  <w:style w:type="character" w:customStyle="1" w:styleId="BodyTextChar">
    <w:name w:val="Body Text Char"/>
    <w:basedOn w:val="DefaultParagraphFont"/>
    <w:link w:val="BodyText"/>
    <w:uiPriority w:val="99"/>
    <w:rsid w:val="00B51DC1"/>
    <w:rPr>
      <w:rFonts w:ascii="Arial" w:hAnsi="Arial"/>
      <w:b/>
      <w:sz w:val="22"/>
      <w:lang w:eastAsia="en-US"/>
    </w:rPr>
  </w:style>
  <w:style w:type="paragraph" w:styleId="Revision">
    <w:name w:val="Revision"/>
    <w:hidden/>
    <w:uiPriority w:val="99"/>
    <w:semiHidden/>
    <w:rsid w:val="00EE525E"/>
    <w:rPr>
      <w:rFonts w:ascii="Arial" w:hAnsi="Arial"/>
      <w:sz w:val="24"/>
      <w:lang w:eastAsia="en-US"/>
    </w:rPr>
  </w:style>
  <w:style w:type="character" w:styleId="CommentReference">
    <w:name w:val="annotation reference"/>
    <w:basedOn w:val="DefaultParagraphFont"/>
    <w:semiHidden/>
    <w:unhideWhenUsed/>
    <w:rsid w:val="0026172C"/>
    <w:rPr>
      <w:sz w:val="16"/>
      <w:szCs w:val="16"/>
    </w:rPr>
  </w:style>
  <w:style w:type="paragraph" w:styleId="CommentText">
    <w:name w:val="annotation text"/>
    <w:basedOn w:val="Normal"/>
    <w:link w:val="CommentTextChar"/>
    <w:unhideWhenUsed/>
    <w:rsid w:val="0026172C"/>
    <w:rPr>
      <w:sz w:val="20"/>
    </w:rPr>
  </w:style>
  <w:style w:type="character" w:customStyle="1" w:styleId="CommentTextChar">
    <w:name w:val="Comment Text Char"/>
    <w:basedOn w:val="DefaultParagraphFont"/>
    <w:link w:val="CommentText"/>
    <w:rsid w:val="0026172C"/>
    <w:rPr>
      <w:rFonts w:ascii="Arial" w:hAnsi="Arial"/>
      <w:lang w:eastAsia="en-US"/>
    </w:rPr>
  </w:style>
  <w:style w:type="paragraph" w:styleId="CommentSubject">
    <w:name w:val="annotation subject"/>
    <w:basedOn w:val="CommentText"/>
    <w:next w:val="CommentText"/>
    <w:link w:val="CommentSubjectChar"/>
    <w:semiHidden/>
    <w:unhideWhenUsed/>
    <w:rsid w:val="0026172C"/>
    <w:rPr>
      <w:b/>
      <w:bCs/>
    </w:rPr>
  </w:style>
  <w:style w:type="character" w:customStyle="1" w:styleId="CommentSubjectChar">
    <w:name w:val="Comment Subject Char"/>
    <w:basedOn w:val="CommentTextChar"/>
    <w:link w:val="CommentSubject"/>
    <w:semiHidden/>
    <w:rsid w:val="0026172C"/>
    <w:rPr>
      <w:rFonts w:ascii="Arial" w:hAnsi="Arial"/>
      <w:b/>
      <w:bCs/>
      <w:lang w:eastAsia="en-US"/>
    </w:rPr>
  </w:style>
  <w:style w:type="character" w:styleId="Mention">
    <w:name w:val="Mention"/>
    <w:basedOn w:val="DefaultParagraphFont"/>
    <w:uiPriority w:val="99"/>
    <w:unhideWhenUsed/>
    <w:rsid w:val="00F3334B"/>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0409189">
      <w:bodyDiv w:val="1"/>
      <w:marLeft w:val="0"/>
      <w:marRight w:val="0"/>
      <w:marTop w:val="0"/>
      <w:marBottom w:val="0"/>
      <w:divBdr>
        <w:top w:val="none" w:sz="0" w:space="0" w:color="auto"/>
        <w:left w:val="none" w:sz="0" w:space="0" w:color="auto"/>
        <w:bottom w:val="none" w:sz="0" w:space="0" w:color="auto"/>
        <w:right w:val="none" w:sz="0" w:space="0" w:color="auto"/>
      </w:divBdr>
    </w:div>
    <w:div w:id="232936598">
      <w:bodyDiv w:val="1"/>
      <w:marLeft w:val="0"/>
      <w:marRight w:val="0"/>
      <w:marTop w:val="0"/>
      <w:marBottom w:val="0"/>
      <w:divBdr>
        <w:top w:val="none" w:sz="0" w:space="0" w:color="auto"/>
        <w:left w:val="none" w:sz="0" w:space="0" w:color="auto"/>
        <w:bottom w:val="none" w:sz="0" w:space="0" w:color="auto"/>
        <w:right w:val="none" w:sz="0" w:space="0" w:color="auto"/>
      </w:divBdr>
    </w:div>
    <w:div w:id="396633160">
      <w:bodyDiv w:val="1"/>
      <w:marLeft w:val="0"/>
      <w:marRight w:val="0"/>
      <w:marTop w:val="0"/>
      <w:marBottom w:val="0"/>
      <w:divBdr>
        <w:top w:val="none" w:sz="0" w:space="0" w:color="auto"/>
        <w:left w:val="none" w:sz="0" w:space="0" w:color="auto"/>
        <w:bottom w:val="none" w:sz="0" w:space="0" w:color="auto"/>
        <w:right w:val="none" w:sz="0" w:space="0" w:color="auto"/>
      </w:divBdr>
    </w:div>
    <w:div w:id="560137203">
      <w:bodyDiv w:val="1"/>
      <w:marLeft w:val="0"/>
      <w:marRight w:val="0"/>
      <w:marTop w:val="0"/>
      <w:marBottom w:val="0"/>
      <w:divBdr>
        <w:top w:val="none" w:sz="0" w:space="0" w:color="auto"/>
        <w:left w:val="none" w:sz="0" w:space="0" w:color="auto"/>
        <w:bottom w:val="none" w:sz="0" w:space="0" w:color="auto"/>
        <w:right w:val="none" w:sz="0" w:space="0" w:color="auto"/>
      </w:divBdr>
    </w:div>
    <w:div w:id="593633963">
      <w:bodyDiv w:val="1"/>
      <w:marLeft w:val="0"/>
      <w:marRight w:val="0"/>
      <w:marTop w:val="0"/>
      <w:marBottom w:val="0"/>
      <w:divBdr>
        <w:top w:val="none" w:sz="0" w:space="0" w:color="auto"/>
        <w:left w:val="none" w:sz="0" w:space="0" w:color="auto"/>
        <w:bottom w:val="none" w:sz="0" w:space="0" w:color="auto"/>
        <w:right w:val="none" w:sz="0" w:space="0" w:color="auto"/>
      </w:divBdr>
    </w:div>
    <w:div w:id="844394690">
      <w:bodyDiv w:val="1"/>
      <w:marLeft w:val="0"/>
      <w:marRight w:val="0"/>
      <w:marTop w:val="0"/>
      <w:marBottom w:val="0"/>
      <w:divBdr>
        <w:top w:val="none" w:sz="0" w:space="0" w:color="auto"/>
        <w:left w:val="none" w:sz="0" w:space="0" w:color="auto"/>
        <w:bottom w:val="none" w:sz="0" w:space="0" w:color="auto"/>
        <w:right w:val="none" w:sz="0" w:space="0" w:color="auto"/>
      </w:divBdr>
    </w:div>
    <w:div w:id="1088649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mrsc.vic.gov.au/About-Council/Our-Council/Strategies-Plans/Walking-and-Cycling-Strategy" TargetMode="External"/><Relationship Id="rId18" Type="http://schemas.openxmlformats.org/officeDocument/2006/relationships/hyperlink" Target="http://www.localcommunityinsurance.com.au/" TargetMode="External"/><Relationship Id="rId26" Type="http://schemas.openxmlformats.org/officeDocument/2006/relationships/hyperlink" Target="https://www.mrsc.vic.gov.au/About-Council/Our-Council/Strategies-Plans/Disability-Action-Plan-2021-2025" TargetMode="External"/><Relationship Id="rId39" Type="http://schemas.openxmlformats.org/officeDocument/2006/relationships/hyperlink" Target="mailto:grants@mrsc.vic.gov.au" TargetMode="External"/><Relationship Id="rId3" Type="http://schemas.openxmlformats.org/officeDocument/2006/relationships/numbering" Target="numbering.xml"/><Relationship Id="rId21" Type="http://schemas.openxmlformats.org/officeDocument/2006/relationships/hyperlink" Target="https://www.mrsc.vic.gov.au/About-Council/Our-Council/Strategies-Plans/Municipal-Public-Health-and-Wellbeing-Plan-2021-2025" TargetMode="External"/><Relationship Id="rId34" Type="http://schemas.microsoft.com/office/2011/relationships/commentsExtended" Target="commentsExtended.xml"/><Relationship Id="rId42"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https://www.mrsc.vic.gov.au/About-Council/Our-Council/Strategies-Plans/Open-Space-Strategy?BestBetMatch=Open%20Space%20Strategy|d13b95b2-5146-4b00-9e3e-a80c73739a64|4f05f368-ecaa-4a93-b749-7ad6c4867c1f|en-AU" TargetMode="External"/><Relationship Id="rId17" Type="http://schemas.openxmlformats.org/officeDocument/2006/relationships/hyperlink" Target="https://ccyp.vic.gov.au/child-safe-standards/" TargetMode="External"/><Relationship Id="rId25" Type="http://schemas.openxmlformats.org/officeDocument/2006/relationships/hyperlink" Target="https://www.mrsc.vic.gov.au/About-Council/Our-Council/Strategies-Plans?dlv_OC%20CL%20Public%20DocLib%20Relative=(pageindex=2)" TargetMode="External"/><Relationship Id="rId33" Type="http://schemas.openxmlformats.org/officeDocument/2006/relationships/comments" Target="comments.xml"/><Relationship Id="rId38" Type="http://schemas.openxmlformats.org/officeDocument/2006/relationships/hyperlink" Target="mailto:grants@mrsc.vic.gov.au" TargetMode="External"/><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mrsc.vic.gov.au/About-Council/Our-Council/Policies/Child-Safety-and-Wellbeing-Policy-Code-of-Conduct" TargetMode="External"/><Relationship Id="rId20" Type="http://schemas.openxmlformats.org/officeDocument/2006/relationships/hyperlink" Target="mailto:grants@mrsc.vic.gov.au" TargetMode="External"/><Relationship Id="rId29" Type="http://schemas.openxmlformats.org/officeDocument/2006/relationships/hyperlink" Target="https://www.mrsc.vic.gov.au/About-Council/Our-Council/Strategies-Plans/Youth-Strategy-2018%E2%80%932028?BestBetMatch=Youth%20Strategy|d13b95b2-5146-4b00-9e3e-a80c73739a64|4f05f368-ecaa-4a93-b749-7ad6c4867c1f|en-AU"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sport.vic.gov.au/publications-and-resources/design-everyone-guide/overview-universal-design" TargetMode="External"/><Relationship Id="rId24" Type="http://schemas.openxmlformats.org/officeDocument/2006/relationships/hyperlink" Target="https://www.mrsc.vic.gov.au/About-Council/Our-Council/Strategies-Plans/Municipal-Public-Health-and-Wellbeing-Plan-2021-2025" TargetMode="External"/><Relationship Id="rId32" Type="http://schemas.openxmlformats.org/officeDocument/2006/relationships/hyperlink" Target="https://www.mrsc.vic.gov.au/About-Council/Our-Council/Strategies-Plans/Reconciliation-Action-Plan" TargetMode="External"/><Relationship Id="rId37" Type="http://schemas.openxmlformats.org/officeDocument/2006/relationships/hyperlink" Target="mailto:grants@mrsc.vic.gov.au" TargetMode="External"/><Relationship Id="rId40" Type="http://schemas.openxmlformats.org/officeDocument/2006/relationships/hyperlink" Target="https://www.mrsc.vic.gov.au/About-Council/Our-Council/Policies/Privacy-Policy" TargetMode="External"/><Relationship Id="rId45" Type="http://schemas.microsoft.com/office/2011/relationships/people" Target="people.xml"/><Relationship Id="rId5" Type="http://schemas.openxmlformats.org/officeDocument/2006/relationships/settings" Target="settings.xml"/><Relationship Id="rId15" Type="http://schemas.openxmlformats.org/officeDocument/2006/relationships/hyperlink" Target="http://www.nfplaw.org.au" TargetMode="External"/><Relationship Id="rId23" Type="http://schemas.openxmlformats.org/officeDocument/2006/relationships/hyperlink" Target="https://www.mrsc.vic.gov.au/About-Council/Our-Council/Strategies-Plans/Council-Plan-2021-2031" TargetMode="External"/><Relationship Id="rId28" Type="http://schemas.openxmlformats.org/officeDocument/2006/relationships/hyperlink" Target="https://www.mrsc.vic.gov.au/About-Council/Our-Council/Strategies-Plans/Heritage-Strategy-2014-2018?BestBetMatch=Heritage%20Strategy|d13b95b2-5146-4b00-9e3e-a80c73739a64|4f05f368-ecaa-4a93-b749-7ad6c4867c1f|en-AU" TargetMode="External"/><Relationship Id="rId36" Type="http://schemas.microsoft.com/office/2018/08/relationships/commentsExtensible" Target="commentsExtensible.xml"/><Relationship Id="rId10" Type="http://schemas.openxmlformats.org/officeDocument/2006/relationships/hyperlink" Target="https://www.mrsc.vic.gov.au/About-Council/Find-A-Grant" TargetMode="External"/><Relationship Id="rId19" Type="http://schemas.openxmlformats.org/officeDocument/2006/relationships/hyperlink" Target="http://www.ato.gov.au/" TargetMode="External"/><Relationship Id="rId31" Type="http://schemas.openxmlformats.org/officeDocument/2006/relationships/hyperlink" Target="https://www.mrsc.vic.gov.au/About-Council/Our-Council/Strategies-Plans/Positive-Ageing-Plan" TargetMode="External"/><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https://www.mrsc.vic.gov.au/About-Council/Our-Council/Strategies-Plans/Sport-and-Active-Recreation-Strategy-2018-2028?BestBetMatch=sports%20and%20active%20recreation%20strategy|d13b95b2-5146-4b00-9e3e-a80c73739a64|4f05f368-ecaa-4a93-b749-7ad6c4867c1f|en-AU" TargetMode="External"/><Relationship Id="rId22" Type="http://schemas.openxmlformats.org/officeDocument/2006/relationships/hyperlink" Target="https://www.mrsc.vic.gov.au/About-Council/Our-Council/Strategies-Plans?dlv_OC%20CL%20Public%20DocLib%20Relative=(pageindex=2)" TargetMode="External"/><Relationship Id="rId27" Type="http://schemas.openxmlformats.org/officeDocument/2006/relationships/hyperlink" Target="https://www.mrsc.vic.gov.au/About-Council/Our-Council/Strategies-Plans/Arts-and-Culture-Strategy-2018-2028?BestBetMatch=arts%20and%20culture%20strategy|d13b95b2-5146-4b00-9e3e-a80c73739a64|4f05f368-ecaa-4a93-b749-7ad6c4867c1f|en-AU" TargetMode="External"/><Relationship Id="rId30" Type="http://schemas.openxmlformats.org/officeDocument/2006/relationships/hyperlink" Target="https://www.mrsc.vic.gov.au/About-Council/Our-Council/Strategies-Plans/Early-Years-Plan-2016-2020?BestBetMatch=Early%20Years%20Plan|d13b95b2-5146-4b00-9e3e-a80c73739a64|4f05f368-ecaa-4a93-b749-7ad6c4867c1f|en-AU" TargetMode="External"/><Relationship Id="rId35" Type="http://schemas.microsoft.com/office/2016/09/relationships/commentsIds" Target="commentsIds.xml"/><Relationship Id="rId43"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1FD61279-0D67-43A3-8FE1-29ECD8A785C3}">
  <ds:schemaRefs>
    <ds:schemaRef ds:uri="http://schemas.openxmlformats.org/officeDocument/2006/bibliography"/>
  </ds:schemaRefs>
</ds:datastoreItem>
</file>

<file path=customXml/itemProps2.xml><?xml version="1.0" encoding="utf-8"?>
<ds:datastoreItem xmlns:ds="http://schemas.openxmlformats.org/officeDocument/2006/customXml" ds:itemID="{FD009C3A-861F-4DE4-8005-6A54D4CDF48F}">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26</Pages>
  <Words>4994</Words>
  <Characters>28466</Characters>
  <Application>Microsoft Office Word</Application>
  <DocSecurity>0</DocSecurity>
  <Lines>237</Lines>
  <Paragraphs>66</Paragraphs>
  <ScaleCrop>false</ScaleCrop>
  <Company>Mount Alexander Shire Council</Company>
  <LinksUpToDate>false</LinksUpToDate>
  <CharactersWithSpaces>33394</CharactersWithSpaces>
  <SharedDoc>false</SharedDoc>
  <HLinks>
    <vt:vector size="354" baseType="variant">
      <vt:variant>
        <vt:i4>1245213</vt:i4>
      </vt:variant>
      <vt:variant>
        <vt:i4>273</vt:i4>
      </vt:variant>
      <vt:variant>
        <vt:i4>0</vt:i4>
      </vt:variant>
      <vt:variant>
        <vt:i4>5</vt:i4>
      </vt:variant>
      <vt:variant>
        <vt:lpwstr>https://www.mrsc.vic.gov.au/About-Council/Our-Council/Policies/Privacy-Policy</vt:lpwstr>
      </vt:variant>
      <vt:variant>
        <vt:lpwstr/>
      </vt:variant>
      <vt:variant>
        <vt:i4>2359315</vt:i4>
      </vt:variant>
      <vt:variant>
        <vt:i4>270</vt:i4>
      </vt:variant>
      <vt:variant>
        <vt:i4>0</vt:i4>
      </vt:variant>
      <vt:variant>
        <vt:i4>5</vt:i4>
      </vt:variant>
      <vt:variant>
        <vt:lpwstr>mailto:grants@mrsc.vic.gov.au</vt:lpwstr>
      </vt:variant>
      <vt:variant>
        <vt:lpwstr/>
      </vt:variant>
      <vt:variant>
        <vt:i4>2359315</vt:i4>
      </vt:variant>
      <vt:variant>
        <vt:i4>267</vt:i4>
      </vt:variant>
      <vt:variant>
        <vt:i4>0</vt:i4>
      </vt:variant>
      <vt:variant>
        <vt:i4>5</vt:i4>
      </vt:variant>
      <vt:variant>
        <vt:lpwstr>mailto:grants@mrsc.vic.gov.au</vt:lpwstr>
      </vt:variant>
      <vt:variant>
        <vt:lpwstr/>
      </vt:variant>
      <vt:variant>
        <vt:i4>2359315</vt:i4>
      </vt:variant>
      <vt:variant>
        <vt:i4>264</vt:i4>
      </vt:variant>
      <vt:variant>
        <vt:i4>0</vt:i4>
      </vt:variant>
      <vt:variant>
        <vt:i4>5</vt:i4>
      </vt:variant>
      <vt:variant>
        <vt:lpwstr>mailto:grants@mrsc.vic.gov.au</vt:lpwstr>
      </vt:variant>
      <vt:variant>
        <vt:lpwstr/>
      </vt:variant>
      <vt:variant>
        <vt:i4>2818156</vt:i4>
      </vt:variant>
      <vt:variant>
        <vt:i4>261</vt:i4>
      </vt:variant>
      <vt:variant>
        <vt:i4>0</vt:i4>
      </vt:variant>
      <vt:variant>
        <vt:i4>5</vt:i4>
      </vt:variant>
      <vt:variant>
        <vt:lpwstr>https://www.mrsc.vic.gov.au/Live-Work/Healthy-Living/Healthy-Heart-of-Victoria</vt:lpwstr>
      </vt:variant>
      <vt:variant>
        <vt:lpwstr/>
      </vt:variant>
      <vt:variant>
        <vt:i4>4522059</vt:i4>
      </vt:variant>
      <vt:variant>
        <vt:i4>258</vt:i4>
      </vt:variant>
      <vt:variant>
        <vt:i4>0</vt:i4>
      </vt:variant>
      <vt:variant>
        <vt:i4>5</vt:i4>
      </vt:variant>
      <vt:variant>
        <vt:lpwstr>https://www.mrsc.vic.gov.au/About-Council/Our-Council/Strategies-Plans/Reconciliation-Action-Plan</vt:lpwstr>
      </vt:variant>
      <vt:variant>
        <vt:lpwstr/>
      </vt:variant>
      <vt:variant>
        <vt:i4>2949170</vt:i4>
      </vt:variant>
      <vt:variant>
        <vt:i4>255</vt:i4>
      </vt:variant>
      <vt:variant>
        <vt:i4>0</vt:i4>
      </vt:variant>
      <vt:variant>
        <vt:i4>5</vt:i4>
      </vt:variant>
      <vt:variant>
        <vt:lpwstr>https://www.mrsc.vic.gov.au/About-Council/Our-Council/Strategies-Plans/Positive-Ageing-Plan</vt:lpwstr>
      </vt:variant>
      <vt:variant>
        <vt:lpwstr/>
      </vt:variant>
      <vt:variant>
        <vt:i4>4128872</vt:i4>
      </vt:variant>
      <vt:variant>
        <vt:i4>252</vt:i4>
      </vt:variant>
      <vt:variant>
        <vt:i4>0</vt:i4>
      </vt:variant>
      <vt:variant>
        <vt:i4>5</vt:i4>
      </vt:variant>
      <vt:variant>
        <vt:lpwstr>https://www.mrsc.vic.gov.au/About-Council/Our-Council/Strategies-Plans/Early-Years-Plan-2016-2020?BestBetMatch=Early%20Years%20Plan|d13b95b2-5146-4b00-9e3e-a80c73739a64|4f05f368-ecaa-4a93-b749-7ad6c4867c1f|en-AU</vt:lpwstr>
      </vt:variant>
      <vt:variant>
        <vt:lpwstr/>
      </vt:variant>
      <vt:variant>
        <vt:i4>4849740</vt:i4>
      </vt:variant>
      <vt:variant>
        <vt:i4>249</vt:i4>
      </vt:variant>
      <vt:variant>
        <vt:i4>0</vt:i4>
      </vt:variant>
      <vt:variant>
        <vt:i4>5</vt:i4>
      </vt:variant>
      <vt:variant>
        <vt:lpwstr>https://www.mrsc.vic.gov.au/About-Council/Our-Council/Strategies-Plans/Youth-Strategy-2018%E2%80%932028?BestBetMatch=Youth%20Strategy|d13b95b2-5146-4b00-9e3e-a80c73739a64|4f05f368-ecaa-4a93-b749-7ad6c4867c1f|en-AU</vt:lpwstr>
      </vt:variant>
      <vt:variant>
        <vt:lpwstr/>
      </vt:variant>
      <vt:variant>
        <vt:i4>3473505</vt:i4>
      </vt:variant>
      <vt:variant>
        <vt:i4>246</vt:i4>
      </vt:variant>
      <vt:variant>
        <vt:i4>0</vt:i4>
      </vt:variant>
      <vt:variant>
        <vt:i4>5</vt:i4>
      </vt:variant>
      <vt:variant>
        <vt:lpwstr>https://www.mrsc.vic.gov.au/About-Council/Our-Council/Strategies-Plans/Heritage-Strategy-2014-2018?BestBetMatch=Heritage%20Strategy|d13b95b2-5146-4b00-9e3e-a80c73739a64|4f05f368-ecaa-4a93-b749-7ad6c4867c1f|en-AU</vt:lpwstr>
      </vt:variant>
      <vt:variant>
        <vt:lpwstr/>
      </vt:variant>
      <vt:variant>
        <vt:i4>2556028</vt:i4>
      </vt:variant>
      <vt:variant>
        <vt:i4>243</vt:i4>
      </vt:variant>
      <vt:variant>
        <vt:i4>0</vt:i4>
      </vt:variant>
      <vt:variant>
        <vt:i4>5</vt:i4>
      </vt:variant>
      <vt:variant>
        <vt:lpwstr>https://www.mrsc.vic.gov.au/About-Council/Our-Council/Strategies-Plans/Arts-and-Culture-Strategy-2018-2028?BestBetMatch=arts%20and%20culture%20strategy|d13b95b2-5146-4b00-9e3e-a80c73739a64|4f05f368-ecaa-4a93-b749-7ad6c4867c1f|en-AU</vt:lpwstr>
      </vt:variant>
      <vt:variant>
        <vt:lpwstr/>
      </vt:variant>
      <vt:variant>
        <vt:i4>6291498</vt:i4>
      </vt:variant>
      <vt:variant>
        <vt:i4>240</vt:i4>
      </vt:variant>
      <vt:variant>
        <vt:i4>0</vt:i4>
      </vt:variant>
      <vt:variant>
        <vt:i4>5</vt:i4>
      </vt:variant>
      <vt:variant>
        <vt:lpwstr>https://www.mrsc.vic.gov.au/About-Council/Our-Council/Strategies-Plans/Disability-Action-Plan-2021-2025</vt:lpwstr>
      </vt:variant>
      <vt:variant>
        <vt:lpwstr/>
      </vt:variant>
      <vt:variant>
        <vt:i4>196662</vt:i4>
      </vt:variant>
      <vt:variant>
        <vt:i4>237</vt:i4>
      </vt:variant>
      <vt:variant>
        <vt:i4>0</vt:i4>
      </vt:variant>
      <vt:variant>
        <vt:i4>5</vt:i4>
      </vt:variant>
      <vt:variant>
        <vt:lpwstr>https://www.mrsc.vic.gov.au/About-Council/Our-Council/Strategies-Plans?dlv_OC%20CL%20Public%20DocLib%20Relative=(pageindex=2)</vt:lpwstr>
      </vt:variant>
      <vt:variant>
        <vt:lpwstr/>
      </vt:variant>
      <vt:variant>
        <vt:i4>8192115</vt:i4>
      </vt:variant>
      <vt:variant>
        <vt:i4>234</vt:i4>
      </vt:variant>
      <vt:variant>
        <vt:i4>0</vt:i4>
      </vt:variant>
      <vt:variant>
        <vt:i4>5</vt:i4>
      </vt:variant>
      <vt:variant>
        <vt:lpwstr>https://www.mrsc.vic.gov.au/About-Council/Our-Council/Strategies-Plans/Municipal-Public-Health-and-Wellbeing-Plan-2021-2025</vt:lpwstr>
      </vt:variant>
      <vt:variant>
        <vt:lpwstr/>
      </vt:variant>
      <vt:variant>
        <vt:i4>6029385</vt:i4>
      </vt:variant>
      <vt:variant>
        <vt:i4>231</vt:i4>
      </vt:variant>
      <vt:variant>
        <vt:i4>0</vt:i4>
      </vt:variant>
      <vt:variant>
        <vt:i4>5</vt:i4>
      </vt:variant>
      <vt:variant>
        <vt:lpwstr>https://www.mrsc.vic.gov.au/About-Council/Our-Council/Strategies-Plans/Council-Plan-2021-2031</vt:lpwstr>
      </vt:variant>
      <vt:variant>
        <vt:lpwstr/>
      </vt:variant>
      <vt:variant>
        <vt:i4>196662</vt:i4>
      </vt:variant>
      <vt:variant>
        <vt:i4>228</vt:i4>
      </vt:variant>
      <vt:variant>
        <vt:i4>0</vt:i4>
      </vt:variant>
      <vt:variant>
        <vt:i4>5</vt:i4>
      </vt:variant>
      <vt:variant>
        <vt:lpwstr>https://www.mrsc.vic.gov.au/About-Council/Our-Council/Strategies-Plans?dlv_OC%20CL%20Public%20DocLib%20Relative=(pageindex=2)</vt:lpwstr>
      </vt:variant>
      <vt:variant>
        <vt:lpwstr/>
      </vt:variant>
      <vt:variant>
        <vt:i4>8192115</vt:i4>
      </vt:variant>
      <vt:variant>
        <vt:i4>225</vt:i4>
      </vt:variant>
      <vt:variant>
        <vt:i4>0</vt:i4>
      </vt:variant>
      <vt:variant>
        <vt:i4>5</vt:i4>
      </vt:variant>
      <vt:variant>
        <vt:lpwstr>https://www.mrsc.vic.gov.au/About-Council/Our-Council/Strategies-Plans/Municipal-Public-Health-and-Wellbeing-Plan-2021-2025</vt:lpwstr>
      </vt:variant>
      <vt:variant>
        <vt:lpwstr/>
      </vt:variant>
      <vt:variant>
        <vt:i4>2359315</vt:i4>
      </vt:variant>
      <vt:variant>
        <vt:i4>222</vt:i4>
      </vt:variant>
      <vt:variant>
        <vt:i4>0</vt:i4>
      </vt:variant>
      <vt:variant>
        <vt:i4>5</vt:i4>
      </vt:variant>
      <vt:variant>
        <vt:lpwstr>mailto:grants@mrsc.vic.gov.au</vt:lpwstr>
      </vt:variant>
      <vt:variant>
        <vt:lpwstr/>
      </vt:variant>
      <vt:variant>
        <vt:i4>7995454</vt:i4>
      </vt:variant>
      <vt:variant>
        <vt:i4>216</vt:i4>
      </vt:variant>
      <vt:variant>
        <vt:i4>0</vt:i4>
      </vt:variant>
      <vt:variant>
        <vt:i4>5</vt:i4>
      </vt:variant>
      <vt:variant>
        <vt:lpwstr>http://www.ato.gov.au/</vt:lpwstr>
      </vt:variant>
      <vt:variant>
        <vt:lpwstr/>
      </vt:variant>
      <vt:variant>
        <vt:i4>7536694</vt:i4>
      </vt:variant>
      <vt:variant>
        <vt:i4>213</vt:i4>
      </vt:variant>
      <vt:variant>
        <vt:i4>0</vt:i4>
      </vt:variant>
      <vt:variant>
        <vt:i4>5</vt:i4>
      </vt:variant>
      <vt:variant>
        <vt:lpwstr>http://www.localcommunityinsurance.com.au/</vt:lpwstr>
      </vt:variant>
      <vt:variant>
        <vt:lpwstr/>
      </vt:variant>
      <vt:variant>
        <vt:i4>1179726</vt:i4>
      </vt:variant>
      <vt:variant>
        <vt:i4>210</vt:i4>
      </vt:variant>
      <vt:variant>
        <vt:i4>0</vt:i4>
      </vt:variant>
      <vt:variant>
        <vt:i4>5</vt:i4>
      </vt:variant>
      <vt:variant>
        <vt:lpwstr>https://ccyp.vic.gov.au/child-safe-standards/</vt:lpwstr>
      </vt:variant>
      <vt:variant>
        <vt:lpwstr/>
      </vt:variant>
      <vt:variant>
        <vt:i4>1835013</vt:i4>
      </vt:variant>
      <vt:variant>
        <vt:i4>207</vt:i4>
      </vt:variant>
      <vt:variant>
        <vt:i4>0</vt:i4>
      </vt:variant>
      <vt:variant>
        <vt:i4>5</vt:i4>
      </vt:variant>
      <vt:variant>
        <vt:lpwstr>https://www.mrsc.vic.gov.au/About-Council/Our-Council/Policies/Child-Safety-and-Wellbeing-Policy-Code-of-Conduct</vt:lpwstr>
      </vt:variant>
      <vt:variant>
        <vt:lpwstr/>
      </vt:variant>
      <vt:variant>
        <vt:i4>5439556</vt:i4>
      </vt:variant>
      <vt:variant>
        <vt:i4>204</vt:i4>
      </vt:variant>
      <vt:variant>
        <vt:i4>0</vt:i4>
      </vt:variant>
      <vt:variant>
        <vt:i4>5</vt:i4>
      </vt:variant>
      <vt:variant>
        <vt:lpwstr>http://www.nfplaw.org.au/</vt:lpwstr>
      </vt:variant>
      <vt:variant>
        <vt:lpwstr/>
      </vt:variant>
      <vt:variant>
        <vt:i4>6488096</vt:i4>
      </vt:variant>
      <vt:variant>
        <vt:i4>201</vt:i4>
      </vt:variant>
      <vt:variant>
        <vt:i4>0</vt:i4>
      </vt:variant>
      <vt:variant>
        <vt:i4>5</vt:i4>
      </vt:variant>
      <vt:variant>
        <vt:lpwstr>https://www.mrsc.vic.gov.au/About-Council/Our-Council/Strategies-Plans/Sport-and-Active-Recreation-Strategy-2018-2028?BestBetMatch=sports%20and%20active%20recreation%20strategy|d13b95b2-5146-4b00-9e3e-a80c73739a64|4f05f368-ecaa-4a93-b749-7ad6c4867c1f|en-AU</vt:lpwstr>
      </vt:variant>
      <vt:variant>
        <vt:lpwstr/>
      </vt:variant>
      <vt:variant>
        <vt:i4>7667775</vt:i4>
      </vt:variant>
      <vt:variant>
        <vt:i4>198</vt:i4>
      </vt:variant>
      <vt:variant>
        <vt:i4>0</vt:i4>
      </vt:variant>
      <vt:variant>
        <vt:i4>5</vt:i4>
      </vt:variant>
      <vt:variant>
        <vt:lpwstr>https://www.mrsc.vic.gov.au/About-Council/Our-Council/Strategies-Plans/Walking-and-Cycling-Strategy</vt:lpwstr>
      </vt:variant>
      <vt:variant>
        <vt:lpwstr/>
      </vt:variant>
      <vt:variant>
        <vt:i4>8192047</vt:i4>
      </vt:variant>
      <vt:variant>
        <vt:i4>195</vt:i4>
      </vt:variant>
      <vt:variant>
        <vt:i4>0</vt:i4>
      </vt:variant>
      <vt:variant>
        <vt:i4>5</vt:i4>
      </vt:variant>
      <vt:variant>
        <vt:lpwstr>https://www.mrsc.vic.gov.au/About-Council/Our-Council/Strategies-Plans/Open-Space-Strategy?BestBetMatch=Open%20Space%20Strategy|d13b95b2-5146-4b00-9e3e-a80c73739a64|4f05f368-ecaa-4a93-b749-7ad6c4867c1f|en-AU</vt:lpwstr>
      </vt:variant>
      <vt:variant>
        <vt:lpwstr/>
      </vt:variant>
      <vt:variant>
        <vt:i4>6619191</vt:i4>
      </vt:variant>
      <vt:variant>
        <vt:i4>192</vt:i4>
      </vt:variant>
      <vt:variant>
        <vt:i4>0</vt:i4>
      </vt:variant>
      <vt:variant>
        <vt:i4>5</vt:i4>
      </vt:variant>
      <vt:variant>
        <vt:lpwstr>https://sport.vic.gov.au/publications-and-resources/design-everyone-guide/overview-universal-design</vt:lpwstr>
      </vt:variant>
      <vt:variant>
        <vt:lpwstr/>
      </vt:variant>
      <vt:variant>
        <vt:i4>7340148</vt:i4>
      </vt:variant>
      <vt:variant>
        <vt:i4>189</vt:i4>
      </vt:variant>
      <vt:variant>
        <vt:i4>0</vt:i4>
      </vt:variant>
      <vt:variant>
        <vt:i4>5</vt:i4>
      </vt:variant>
      <vt:variant>
        <vt:lpwstr>https://www.mrsc.vic.gov.au/About-Council/Find-A-Grant</vt:lpwstr>
      </vt:variant>
      <vt:variant>
        <vt:lpwstr/>
      </vt:variant>
      <vt:variant>
        <vt:i4>1114160</vt:i4>
      </vt:variant>
      <vt:variant>
        <vt:i4>182</vt:i4>
      </vt:variant>
      <vt:variant>
        <vt:i4>0</vt:i4>
      </vt:variant>
      <vt:variant>
        <vt:i4>5</vt:i4>
      </vt:variant>
      <vt:variant>
        <vt:lpwstr/>
      </vt:variant>
      <vt:variant>
        <vt:lpwstr>_Toc163575505</vt:lpwstr>
      </vt:variant>
      <vt:variant>
        <vt:i4>1114160</vt:i4>
      </vt:variant>
      <vt:variant>
        <vt:i4>176</vt:i4>
      </vt:variant>
      <vt:variant>
        <vt:i4>0</vt:i4>
      </vt:variant>
      <vt:variant>
        <vt:i4>5</vt:i4>
      </vt:variant>
      <vt:variant>
        <vt:lpwstr/>
      </vt:variant>
      <vt:variant>
        <vt:lpwstr>_Toc163575504</vt:lpwstr>
      </vt:variant>
      <vt:variant>
        <vt:i4>1114160</vt:i4>
      </vt:variant>
      <vt:variant>
        <vt:i4>170</vt:i4>
      </vt:variant>
      <vt:variant>
        <vt:i4>0</vt:i4>
      </vt:variant>
      <vt:variant>
        <vt:i4>5</vt:i4>
      </vt:variant>
      <vt:variant>
        <vt:lpwstr/>
      </vt:variant>
      <vt:variant>
        <vt:lpwstr>_Toc163575503</vt:lpwstr>
      </vt:variant>
      <vt:variant>
        <vt:i4>1114160</vt:i4>
      </vt:variant>
      <vt:variant>
        <vt:i4>164</vt:i4>
      </vt:variant>
      <vt:variant>
        <vt:i4>0</vt:i4>
      </vt:variant>
      <vt:variant>
        <vt:i4>5</vt:i4>
      </vt:variant>
      <vt:variant>
        <vt:lpwstr/>
      </vt:variant>
      <vt:variant>
        <vt:lpwstr>_Toc163575502</vt:lpwstr>
      </vt:variant>
      <vt:variant>
        <vt:i4>1114160</vt:i4>
      </vt:variant>
      <vt:variant>
        <vt:i4>158</vt:i4>
      </vt:variant>
      <vt:variant>
        <vt:i4>0</vt:i4>
      </vt:variant>
      <vt:variant>
        <vt:i4>5</vt:i4>
      </vt:variant>
      <vt:variant>
        <vt:lpwstr/>
      </vt:variant>
      <vt:variant>
        <vt:lpwstr>_Toc163575501</vt:lpwstr>
      </vt:variant>
      <vt:variant>
        <vt:i4>1114160</vt:i4>
      </vt:variant>
      <vt:variant>
        <vt:i4>152</vt:i4>
      </vt:variant>
      <vt:variant>
        <vt:i4>0</vt:i4>
      </vt:variant>
      <vt:variant>
        <vt:i4>5</vt:i4>
      </vt:variant>
      <vt:variant>
        <vt:lpwstr/>
      </vt:variant>
      <vt:variant>
        <vt:lpwstr>_Toc163575500</vt:lpwstr>
      </vt:variant>
      <vt:variant>
        <vt:i4>1572913</vt:i4>
      </vt:variant>
      <vt:variant>
        <vt:i4>146</vt:i4>
      </vt:variant>
      <vt:variant>
        <vt:i4>0</vt:i4>
      </vt:variant>
      <vt:variant>
        <vt:i4>5</vt:i4>
      </vt:variant>
      <vt:variant>
        <vt:lpwstr/>
      </vt:variant>
      <vt:variant>
        <vt:lpwstr>_Toc163575499</vt:lpwstr>
      </vt:variant>
      <vt:variant>
        <vt:i4>1572913</vt:i4>
      </vt:variant>
      <vt:variant>
        <vt:i4>140</vt:i4>
      </vt:variant>
      <vt:variant>
        <vt:i4>0</vt:i4>
      </vt:variant>
      <vt:variant>
        <vt:i4>5</vt:i4>
      </vt:variant>
      <vt:variant>
        <vt:lpwstr/>
      </vt:variant>
      <vt:variant>
        <vt:lpwstr>_Toc163575498</vt:lpwstr>
      </vt:variant>
      <vt:variant>
        <vt:i4>1572913</vt:i4>
      </vt:variant>
      <vt:variant>
        <vt:i4>134</vt:i4>
      </vt:variant>
      <vt:variant>
        <vt:i4>0</vt:i4>
      </vt:variant>
      <vt:variant>
        <vt:i4>5</vt:i4>
      </vt:variant>
      <vt:variant>
        <vt:lpwstr/>
      </vt:variant>
      <vt:variant>
        <vt:lpwstr>_Toc163575497</vt:lpwstr>
      </vt:variant>
      <vt:variant>
        <vt:i4>1572913</vt:i4>
      </vt:variant>
      <vt:variant>
        <vt:i4>128</vt:i4>
      </vt:variant>
      <vt:variant>
        <vt:i4>0</vt:i4>
      </vt:variant>
      <vt:variant>
        <vt:i4>5</vt:i4>
      </vt:variant>
      <vt:variant>
        <vt:lpwstr/>
      </vt:variant>
      <vt:variant>
        <vt:lpwstr>_Toc163575496</vt:lpwstr>
      </vt:variant>
      <vt:variant>
        <vt:i4>1572913</vt:i4>
      </vt:variant>
      <vt:variant>
        <vt:i4>122</vt:i4>
      </vt:variant>
      <vt:variant>
        <vt:i4>0</vt:i4>
      </vt:variant>
      <vt:variant>
        <vt:i4>5</vt:i4>
      </vt:variant>
      <vt:variant>
        <vt:lpwstr/>
      </vt:variant>
      <vt:variant>
        <vt:lpwstr>_Toc163575495</vt:lpwstr>
      </vt:variant>
      <vt:variant>
        <vt:i4>1572913</vt:i4>
      </vt:variant>
      <vt:variant>
        <vt:i4>116</vt:i4>
      </vt:variant>
      <vt:variant>
        <vt:i4>0</vt:i4>
      </vt:variant>
      <vt:variant>
        <vt:i4>5</vt:i4>
      </vt:variant>
      <vt:variant>
        <vt:lpwstr/>
      </vt:variant>
      <vt:variant>
        <vt:lpwstr>_Toc163575494</vt:lpwstr>
      </vt:variant>
      <vt:variant>
        <vt:i4>1572913</vt:i4>
      </vt:variant>
      <vt:variant>
        <vt:i4>110</vt:i4>
      </vt:variant>
      <vt:variant>
        <vt:i4>0</vt:i4>
      </vt:variant>
      <vt:variant>
        <vt:i4>5</vt:i4>
      </vt:variant>
      <vt:variant>
        <vt:lpwstr/>
      </vt:variant>
      <vt:variant>
        <vt:lpwstr>_Toc163575493</vt:lpwstr>
      </vt:variant>
      <vt:variant>
        <vt:i4>1572913</vt:i4>
      </vt:variant>
      <vt:variant>
        <vt:i4>104</vt:i4>
      </vt:variant>
      <vt:variant>
        <vt:i4>0</vt:i4>
      </vt:variant>
      <vt:variant>
        <vt:i4>5</vt:i4>
      </vt:variant>
      <vt:variant>
        <vt:lpwstr/>
      </vt:variant>
      <vt:variant>
        <vt:lpwstr>_Toc163575492</vt:lpwstr>
      </vt:variant>
      <vt:variant>
        <vt:i4>1572913</vt:i4>
      </vt:variant>
      <vt:variant>
        <vt:i4>98</vt:i4>
      </vt:variant>
      <vt:variant>
        <vt:i4>0</vt:i4>
      </vt:variant>
      <vt:variant>
        <vt:i4>5</vt:i4>
      </vt:variant>
      <vt:variant>
        <vt:lpwstr/>
      </vt:variant>
      <vt:variant>
        <vt:lpwstr>_Toc163575491</vt:lpwstr>
      </vt:variant>
      <vt:variant>
        <vt:i4>1572913</vt:i4>
      </vt:variant>
      <vt:variant>
        <vt:i4>92</vt:i4>
      </vt:variant>
      <vt:variant>
        <vt:i4>0</vt:i4>
      </vt:variant>
      <vt:variant>
        <vt:i4>5</vt:i4>
      </vt:variant>
      <vt:variant>
        <vt:lpwstr/>
      </vt:variant>
      <vt:variant>
        <vt:lpwstr>_Toc163575490</vt:lpwstr>
      </vt:variant>
      <vt:variant>
        <vt:i4>1638449</vt:i4>
      </vt:variant>
      <vt:variant>
        <vt:i4>86</vt:i4>
      </vt:variant>
      <vt:variant>
        <vt:i4>0</vt:i4>
      </vt:variant>
      <vt:variant>
        <vt:i4>5</vt:i4>
      </vt:variant>
      <vt:variant>
        <vt:lpwstr/>
      </vt:variant>
      <vt:variant>
        <vt:lpwstr>_Toc163575489</vt:lpwstr>
      </vt:variant>
      <vt:variant>
        <vt:i4>1638449</vt:i4>
      </vt:variant>
      <vt:variant>
        <vt:i4>80</vt:i4>
      </vt:variant>
      <vt:variant>
        <vt:i4>0</vt:i4>
      </vt:variant>
      <vt:variant>
        <vt:i4>5</vt:i4>
      </vt:variant>
      <vt:variant>
        <vt:lpwstr/>
      </vt:variant>
      <vt:variant>
        <vt:lpwstr>_Toc163575488</vt:lpwstr>
      </vt:variant>
      <vt:variant>
        <vt:i4>1638449</vt:i4>
      </vt:variant>
      <vt:variant>
        <vt:i4>74</vt:i4>
      </vt:variant>
      <vt:variant>
        <vt:i4>0</vt:i4>
      </vt:variant>
      <vt:variant>
        <vt:i4>5</vt:i4>
      </vt:variant>
      <vt:variant>
        <vt:lpwstr/>
      </vt:variant>
      <vt:variant>
        <vt:lpwstr>_Toc163575487</vt:lpwstr>
      </vt:variant>
      <vt:variant>
        <vt:i4>1638449</vt:i4>
      </vt:variant>
      <vt:variant>
        <vt:i4>68</vt:i4>
      </vt:variant>
      <vt:variant>
        <vt:i4>0</vt:i4>
      </vt:variant>
      <vt:variant>
        <vt:i4>5</vt:i4>
      </vt:variant>
      <vt:variant>
        <vt:lpwstr/>
      </vt:variant>
      <vt:variant>
        <vt:lpwstr>_Toc163575486</vt:lpwstr>
      </vt:variant>
      <vt:variant>
        <vt:i4>1638449</vt:i4>
      </vt:variant>
      <vt:variant>
        <vt:i4>62</vt:i4>
      </vt:variant>
      <vt:variant>
        <vt:i4>0</vt:i4>
      </vt:variant>
      <vt:variant>
        <vt:i4>5</vt:i4>
      </vt:variant>
      <vt:variant>
        <vt:lpwstr/>
      </vt:variant>
      <vt:variant>
        <vt:lpwstr>_Toc163575485</vt:lpwstr>
      </vt:variant>
      <vt:variant>
        <vt:i4>1638449</vt:i4>
      </vt:variant>
      <vt:variant>
        <vt:i4>56</vt:i4>
      </vt:variant>
      <vt:variant>
        <vt:i4>0</vt:i4>
      </vt:variant>
      <vt:variant>
        <vt:i4>5</vt:i4>
      </vt:variant>
      <vt:variant>
        <vt:lpwstr/>
      </vt:variant>
      <vt:variant>
        <vt:lpwstr>_Toc163575484</vt:lpwstr>
      </vt:variant>
      <vt:variant>
        <vt:i4>1638449</vt:i4>
      </vt:variant>
      <vt:variant>
        <vt:i4>50</vt:i4>
      </vt:variant>
      <vt:variant>
        <vt:i4>0</vt:i4>
      </vt:variant>
      <vt:variant>
        <vt:i4>5</vt:i4>
      </vt:variant>
      <vt:variant>
        <vt:lpwstr/>
      </vt:variant>
      <vt:variant>
        <vt:lpwstr>_Toc163575483</vt:lpwstr>
      </vt:variant>
      <vt:variant>
        <vt:i4>1638449</vt:i4>
      </vt:variant>
      <vt:variant>
        <vt:i4>44</vt:i4>
      </vt:variant>
      <vt:variant>
        <vt:i4>0</vt:i4>
      </vt:variant>
      <vt:variant>
        <vt:i4>5</vt:i4>
      </vt:variant>
      <vt:variant>
        <vt:lpwstr/>
      </vt:variant>
      <vt:variant>
        <vt:lpwstr>_Toc163575482</vt:lpwstr>
      </vt:variant>
      <vt:variant>
        <vt:i4>1638449</vt:i4>
      </vt:variant>
      <vt:variant>
        <vt:i4>38</vt:i4>
      </vt:variant>
      <vt:variant>
        <vt:i4>0</vt:i4>
      </vt:variant>
      <vt:variant>
        <vt:i4>5</vt:i4>
      </vt:variant>
      <vt:variant>
        <vt:lpwstr/>
      </vt:variant>
      <vt:variant>
        <vt:lpwstr>_Toc163575481</vt:lpwstr>
      </vt:variant>
      <vt:variant>
        <vt:i4>1638449</vt:i4>
      </vt:variant>
      <vt:variant>
        <vt:i4>32</vt:i4>
      </vt:variant>
      <vt:variant>
        <vt:i4>0</vt:i4>
      </vt:variant>
      <vt:variant>
        <vt:i4>5</vt:i4>
      </vt:variant>
      <vt:variant>
        <vt:lpwstr/>
      </vt:variant>
      <vt:variant>
        <vt:lpwstr>_Toc163575480</vt:lpwstr>
      </vt:variant>
      <vt:variant>
        <vt:i4>1441841</vt:i4>
      </vt:variant>
      <vt:variant>
        <vt:i4>26</vt:i4>
      </vt:variant>
      <vt:variant>
        <vt:i4>0</vt:i4>
      </vt:variant>
      <vt:variant>
        <vt:i4>5</vt:i4>
      </vt:variant>
      <vt:variant>
        <vt:lpwstr/>
      </vt:variant>
      <vt:variant>
        <vt:lpwstr>_Toc163575479</vt:lpwstr>
      </vt:variant>
      <vt:variant>
        <vt:i4>1441841</vt:i4>
      </vt:variant>
      <vt:variant>
        <vt:i4>20</vt:i4>
      </vt:variant>
      <vt:variant>
        <vt:i4>0</vt:i4>
      </vt:variant>
      <vt:variant>
        <vt:i4>5</vt:i4>
      </vt:variant>
      <vt:variant>
        <vt:lpwstr/>
      </vt:variant>
      <vt:variant>
        <vt:lpwstr>_Toc163575478</vt:lpwstr>
      </vt:variant>
      <vt:variant>
        <vt:i4>1441841</vt:i4>
      </vt:variant>
      <vt:variant>
        <vt:i4>14</vt:i4>
      </vt:variant>
      <vt:variant>
        <vt:i4>0</vt:i4>
      </vt:variant>
      <vt:variant>
        <vt:i4>5</vt:i4>
      </vt:variant>
      <vt:variant>
        <vt:lpwstr/>
      </vt:variant>
      <vt:variant>
        <vt:lpwstr>_Toc163575477</vt:lpwstr>
      </vt:variant>
      <vt:variant>
        <vt:i4>1441841</vt:i4>
      </vt:variant>
      <vt:variant>
        <vt:i4>8</vt:i4>
      </vt:variant>
      <vt:variant>
        <vt:i4>0</vt:i4>
      </vt:variant>
      <vt:variant>
        <vt:i4>5</vt:i4>
      </vt:variant>
      <vt:variant>
        <vt:lpwstr/>
      </vt:variant>
      <vt:variant>
        <vt:lpwstr>_Toc163575476</vt:lpwstr>
      </vt:variant>
      <vt:variant>
        <vt:i4>1441841</vt:i4>
      </vt:variant>
      <vt:variant>
        <vt:i4>2</vt:i4>
      </vt:variant>
      <vt:variant>
        <vt:i4>0</vt:i4>
      </vt:variant>
      <vt:variant>
        <vt:i4>5</vt:i4>
      </vt:variant>
      <vt:variant>
        <vt:lpwstr/>
      </vt:variant>
      <vt:variant>
        <vt:lpwstr>_Toc163575475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01</dc:title>
  <dc:subject/>
  <dc:creator>Tahlia Laffey</dc:creator>
  <cp:keywords/>
  <dc:description/>
  <cp:lastModifiedBy>Lisa Richards</cp:lastModifiedBy>
  <cp:revision>11</cp:revision>
  <cp:lastPrinted>2022-05-10T00:22:00Z</cp:lastPrinted>
  <dcterms:created xsi:type="dcterms:W3CDTF">2025-03-30T23:43:00Z</dcterms:created>
  <dcterms:modified xsi:type="dcterms:W3CDTF">2025-03-31T03:19:00Z</dcterms:modified>
</cp:coreProperties>
</file>